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16465618"/>
      <w:bookmarkStart w:id="1" w:name="_Hlk129605986"/>
      <w:r w:rsidRPr="00B72A9C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Департамент политологии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2498B" w:rsidRPr="00B72A9C" w:rsidRDefault="0022498B" w:rsidP="0022498B">
      <w:pPr>
        <w:spacing w:after="0" w:line="322" w:lineRule="exact"/>
        <w:ind w:left="5140" w:firstLine="340"/>
        <w:jc w:val="both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УТВЕРЖДАЮ</w:t>
      </w:r>
    </w:p>
    <w:p w:rsidR="0022498B" w:rsidRPr="00B72A9C" w:rsidRDefault="0022498B" w:rsidP="0022498B">
      <w:pPr>
        <w:spacing w:after="0" w:line="322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Проректор по учебной </w:t>
      </w:r>
    </w:p>
    <w:p w:rsidR="0022498B" w:rsidRPr="00B72A9C" w:rsidRDefault="0022498B" w:rsidP="0022498B">
      <w:pPr>
        <w:spacing w:after="417" w:line="322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и методической работе</w:t>
      </w:r>
    </w:p>
    <w:p w:rsidR="0022498B" w:rsidRPr="00B72A9C" w:rsidRDefault="0022498B" w:rsidP="0022498B">
      <w:pPr>
        <w:tabs>
          <w:tab w:val="left" w:leader="underscore" w:pos="8207"/>
        </w:tabs>
        <w:spacing w:after="67" w:line="250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_____________Е.А. Каменева</w:t>
      </w:r>
    </w:p>
    <w:p w:rsidR="0022498B" w:rsidRPr="00B72A9C" w:rsidRDefault="0022498B" w:rsidP="0022498B">
      <w:pPr>
        <w:tabs>
          <w:tab w:val="left" w:pos="8490"/>
        </w:tabs>
        <w:spacing w:after="730" w:line="250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«___</w:t>
      </w:r>
      <w:r w:rsidR="001F6B5B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09</w:t>
      </w:r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_»__</w:t>
      </w:r>
      <w:r w:rsidR="001F6B5B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марта</w:t>
      </w:r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___</w:t>
      </w:r>
      <w:bookmarkStart w:id="2" w:name="_GoBack"/>
      <w:bookmarkEnd w:id="2"/>
      <w:r w:rsidRPr="00B72A9C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2023 г.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С.В. Расторгуев </w:t>
      </w:r>
    </w:p>
    <w:p w:rsidR="0022498B" w:rsidRPr="00B72A9C" w:rsidRDefault="00C80FB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72A9C">
        <w:rPr>
          <w:rFonts w:ascii="Times New Roman" w:eastAsia="Times New Roman" w:hAnsi="Times New Roman" w:cs="Times New Roman"/>
          <w:b/>
          <w:sz w:val="36"/>
          <w:szCs w:val="36"/>
        </w:rPr>
        <w:t>Политическое проектирование будущего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41.03.04. Политология, </w:t>
      </w:r>
      <w:r w:rsidR="00EE52D0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EE52D0"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>профиль «Политические технологии»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72A9C">
        <w:rPr>
          <w:rFonts w:ascii="Times New Roman" w:eastAsia="Times New Roman" w:hAnsi="Times New Roman" w:cs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72A9C">
        <w:rPr>
          <w:rFonts w:ascii="Times New Roman" w:eastAsia="Times New Roman" w:hAnsi="Times New Roman" w:cs="Times New Roman"/>
          <w:i/>
          <w:sz w:val="24"/>
          <w:szCs w:val="24"/>
        </w:rPr>
        <w:t>протокол №29 от «28» февраля 2023 г.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72A9C">
        <w:rPr>
          <w:rFonts w:ascii="Times New Roman" w:eastAsia="Times New Roman" w:hAnsi="Times New Roman" w:cs="Times New Roman"/>
          <w:i/>
          <w:sz w:val="24"/>
          <w:szCs w:val="24"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72A9C">
        <w:rPr>
          <w:rFonts w:ascii="Times New Roman" w:eastAsia="Times New Roman" w:hAnsi="Times New Roman" w:cs="Times New Roman"/>
          <w:i/>
          <w:sz w:val="24"/>
          <w:szCs w:val="24"/>
        </w:rPr>
        <w:t>протокол №</w:t>
      </w:r>
      <w:r w:rsidR="00DB4CD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72A9C">
        <w:rPr>
          <w:rFonts w:ascii="Times New Roman" w:eastAsia="Times New Roman" w:hAnsi="Times New Roman" w:cs="Times New Roman"/>
          <w:i/>
          <w:sz w:val="24"/>
          <w:szCs w:val="24"/>
        </w:rPr>
        <w:t>8  от «13» февраля 2023 г.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B72A9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Департамент политологии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С.В. Расторгуев 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2498B" w:rsidRPr="00B72A9C" w:rsidRDefault="00C80FB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72A9C">
        <w:rPr>
          <w:rFonts w:ascii="Times New Roman" w:eastAsia="Times New Roman" w:hAnsi="Times New Roman" w:cs="Times New Roman"/>
          <w:b/>
          <w:sz w:val="36"/>
          <w:szCs w:val="36"/>
        </w:rPr>
        <w:t>Политическое проектирование будущего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41.03.04. Политология, </w:t>
      </w:r>
      <w:r w:rsidR="00EE52D0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EE52D0"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>профиль «Политические технологии»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Pr="00B72A9C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B72A9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 </w:t>
      </w:r>
    </w:p>
    <w:p w:rsidR="00CC0408" w:rsidRPr="00B72A9C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C0408" w:rsidRPr="00B72A9C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C0408" w:rsidRPr="00B72A9C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bookmarkEnd w:id="0"/>
    <w:p w:rsidR="0022498B" w:rsidRPr="00B72A9C" w:rsidRDefault="0022498B" w:rsidP="0022498B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bookmarkEnd w:id="1"/>
    <w:p w:rsidR="0022498B" w:rsidRPr="00B72A9C" w:rsidRDefault="0022498B" w:rsidP="0022498B">
      <w:pPr>
        <w:spacing w:after="0" w:line="360" w:lineRule="auto"/>
        <w:ind w:firstLine="340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TOC \o "1-3" \u </w:instrTex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 Наименование дисциплины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4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PAGEREF _Toc11013531 \h </w:instrTex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="00F93A8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A66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A66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19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:rsidR="0022498B" w:rsidRPr="00B72A9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B72A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:rsidR="0022498B" w:rsidRPr="00B72A9C" w:rsidRDefault="0022498B" w:rsidP="0022498B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lastRenderedPageBreak/>
        <w:fldChar w:fldCharType="end"/>
      </w:r>
      <w:r w:rsidRPr="00B72A9C">
        <w:rPr>
          <w:rFonts w:ascii="Times New Roman" w:eastAsia="Calibri" w:hAnsi="Times New Roman" w:cs="Times New Roman"/>
          <w:sz w:val="28"/>
          <w:szCs w:val="28"/>
        </w:rPr>
        <w:t>1.</w:t>
      </w:r>
      <w:r w:rsidRPr="00B72A9C">
        <w:rPr>
          <w:rFonts w:ascii="Times New Roman" w:eastAsia="Calibri" w:hAnsi="Times New Roman" w:cs="Times New Roman"/>
          <w:b/>
          <w:sz w:val="28"/>
          <w:szCs w:val="28"/>
        </w:rPr>
        <w:t xml:space="preserve"> Наименование дисциплины</w:t>
      </w:r>
    </w:p>
    <w:p w:rsidR="0022498B" w:rsidRPr="00B72A9C" w:rsidRDefault="00C80FBB" w:rsidP="00BF287A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Политическое проектирование будущего</w:t>
      </w:r>
    </w:p>
    <w:p w:rsidR="0022498B" w:rsidRPr="00B72A9C" w:rsidRDefault="0022498B" w:rsidP="0022498B">
      <w:pPr>
        <w:widowControl w:val="0"/>
        <w:tabs>
          <w:tab w:val="left" w:pos="360"/>
          <w:tab w:val="left" w:pos="7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u w:color="000000"/>
          <w:lang w:eastAsia="ru-RU"/>
        </w:rPr>
      </w:pPr>
      <w:bookmarkStart w:id="3" w:name="_Toc519523353"/>
      <w:bookmarkStart w:id="4" w:name="_Toc511925795"/>
      <w:bookmarkStart w:id="5" w:name="_Toc11013531"/>
      <w:r w:rsidRPr="00B72A9C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3"/>
      <w:bookmarkEnd w:id="4"/>
      <w:r w:rsidRPr="00B72A9C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 xml:space="preserve"> по дисциплине</w:t>
      </w:r>
      <w:bookmarkEnd w:id="5"/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1.</w:t>
      </w:r>
    </w:p>
    <w:tbl>
      <w:tblPr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411"/>
        <w:gridCol w:w="3260"/>
        <w:gridCol w:w="3546"/>
      </w:tblGrid>
      <w:tr w:rsidR="00B72A9C" w:rsidRPr="00B72A9C" w:rsidTr="00D426A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72A9C" w:rsidRPr="00B72A9C" w:rsidTr="00BA692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(ПКП-1)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21" w:rsidRPr="00B72A9C" w:rsidRDefault="00BA6921" w:rsidP="00BA6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proofErr w:type="gramStart"/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осуществлять  политическую</w:t>
            </w:r>
            <w:proofErr w:type="gramEnd"/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экспертизу 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21" w:rsidRPr="00B72A9C" w:rsidRDefault="00BA6921" w:rsidP="000945F4">
            <w:pPr>
              <w:pStyle w:val="af9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Владеет методами политологического, социологического, психологического и медийного анализа.</w:t>
            </w: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6921" w:rsidRPr="00B72A9C" w:rsidRDefault="00BA6921" w:rsidP="000945F4">
            <w:pPr>
              <w:pStyle w:val="af9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5F4" w:rsidRPr="00B72A9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498B" w:rsidRPr="00B72A9C" w:rsidRDefault="00BA6921" w:rsidP="00BA6921">
            <w:pPr>
              <w:autoSpaceDE w:val="0"/>
              <w:autoSpaceDN w:val="0"/>
              <w:adjustRightInd w:val="0"/>
              <w:spacing w:after="0" w:line="240" w:lineRule="auto"/>
              <w:ind w:left="2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3. Обладает навыками оценки потенциальных рисков.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основ</w:t>
            </w:r>
            <w:r w:rsidR="000945F4"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="000945F4" w:rsidRPr="00B72A9C">
              <w:rPr>
                <w:rFonts w:ascii="Times New Roman" w:hAnsi="Times New Roman" w:cs="Times New Roman"/>
                <w:sz w:val="24"/>
                <w:szCs w:val="24"/>
              </w:rPr>
              <w:t>политологического, социологического, психологического и медийного анализа.</w:t>
            </w:r>
          </w:p>
          <w:p w:rsidR="000945F4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0945F4"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методы </w:t>
            </w:r>
            <w:r w:rsidR="000945F4"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политологического, социологического, психологического и медийного анализа. </w:t>
            </w:r>
          </w:p>
          <w:p w:rsidR="000945F4" w:rsidRPr="00B72A9C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8B" w:rsidRPr="00B72A9C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945F4" w:rsidRPr="00B72A9C" w:rsidRDefault="0022498B" w:rsidP="000945F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способы </w:t>
            </w:r>
            <w:r w:rsidR="000945F4" w:rsidRPr="00B72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обоснования и выражения экспертных мнений </w:t>
            </w:r>
            <w:r w:rsidR="000945F4" w:rsidRPr="00B72A9C">
              <w:rPr>
                <w:rFonts w:ascii="Times New Roman" w:hAnsi="Times New Roman"/>
                <w:sz w:val="24"/>
                <w:szCs w:val="24"/>
              </w:rPr>
              <w:t>о политической ситуации.</w:t>
            </w:r>
          </w:p>
          <w:p w:rsidR="0022498B" w:rsidRPr="00B72A9C" w:rsidRDefault="0022498B" w:rsidP="000945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45F4" w:rsidRPr="00B72A9C" w:rsidRDefault="0022498B" w:rsidP="000945F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применять навыки </w:t>
            </w:r>
            <w:r w:rsidR="000945F4" w:rsidRPr="00B72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обоснования и выражения экспертных мнений </w:t>
            </w:r>
            <w:r w:rsidR="000945F4" w:rsidRPr="00B72A9C">
              <w:rPr>
                <w:rFonts w:ascii="Times New Roman" w:hAnsi="Times New Roman"/>
                <w:sz w:val="24"/>
                <w:szCs w:val="24"/>
              </w:rPr>
              <w:t>о политической ситуации.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основные способы</w:t>
            </w:r>
            <w:r w:rsidRPr="00B72A9C">
              <w:rPr>
                <w:rFonts w:ascii="Calibri" w:eastAsia="Times New Roman" w:hAnsi="Calibri" w:cs="Times New Roman"/>
              </w:rPr>
              <w:t xml:space="preserve"> </w:t>
            </w: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работы с гражданами и общественными группами.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применять </w:t>
            </w:r>
            <w:bookmarkStart w:id="6" w:name="_Hlk24290602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организации работы с гражданами и общественными группами.</w:t>
            </w:r>
            <w:bookmarkEnd w:id="6"/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A9C" w:rsidRPr="00B72A9C" w:rsidTr="00D426A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7" w:name="_Hlk129527061"/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(ПКП-3)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21" w:rsidRPr="00B72A9C" w:rsidRDefault="00BA6921" w:rsidP="00BA6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участвовать в организации 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политической (в т.ч. избирательной) кампании и в политических проектах 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21" w:rsidRPr="00B72A9C" w:rsidRDefault="00BA6921" w:rsidP="00CC0408">
            <w:pPr>
              <w:pStyle w:val="af9"/>
              <w:numPr>
                <w:ilvl w:val="0"/>
                <w:numId w:val="40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Участвует в организации и проведении </w:t>
            </w:r>
            <w:r w:rsidRPr="00B72A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политических и избирательных кампаний. </w:t>
            </w: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BF2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6921" w:rsidRPr="00B72A9C" w:rsidRDefault="00BA6921" w:rsidP="00CC0408">
            <w:pPr>
              <w:pStyle w:val="af9"/>
              <w:numPr>
                <w:ilvl w:val="0"/>
                <w:numId w:val="40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Планирует, организовывает и реализовывает политические проекты. </w:t>
            </w: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498B" w:rsidRPr="00B72A9C" w:rsidRDefault="00BA6921" w:rsidP="00B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3. Обладает навыками проведения политической мобилизации, противодействия политическим манипуляциям, привлечения и распределения ресурсов.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22498B" w:rsidP="00224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1. Знать: </w:t>
            </w:r>
            <w:r w:rsidR="00CC0408"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r w:rsidR="00CC0408"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и проведения политических и избирательных кампаний. </w:t>
            </w:r>
          </w:p>
          <w:p w:rsidR="0022498B" w:rsidRPr="00B72A9C" w:rsidRDefault="0022498B" w:rsidP="00224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Уметь: использовать </w:t>
            </w:r>
            <w:r w:rsidR="00CC0408"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навыки</w:t>
            </w:r>
            <w:r w:rsidR="00CC0408"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проведения политических и избирательных кампаний. </w:t>
            </w:r>
            <w:r w:rsidR="00CC0408"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C0408" w:rsidRPr="00B72A9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CC0408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22498B" w:rsidRPr="00B72A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способы </w:t>
            </w:r>
            <w:r w:rsidRPr="00B72A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организации и реализации политических проектов. </w:t>
            </w:r>
          </w:p>
          <w:p w:rsidR="0022498B" w:rsidRPr="00B72A9C" w:rsidRDefault="0022498B" w:rsidP="006C7D54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применять 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навыки </w:t>
            </w:r>
            <w:r w:rsidR="00CC0408"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и реализации политических проектов. </w:t>
            </w:r>
          </w:p>
          <w:p w:rsidR="00CC0408" w:rsidRPr="00B72A9C" w:rsidRDefault="00CC0408" w:rsidP="00CC0408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408" w:rsidRPr="00B72A9C" w:rsidRDefault="00CC0408" w:rsidP="00CC0408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spacing w:after="200" w:line="276" w:lineRule="auto"/>
              <w:ind w:left="3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C0408" w:rsidRPr="00B72A9C" w:rsidRDefault="00CC0408" w:rsidP="00CC0408">
            <w:pPr>
              <w:spacing w:after="200" w:line="276" w:lineRule="auto"/>
              <w:ind w:lef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  <w:r w:rsidR="0022498B"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Знать: способы 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проведения политической мобилизации, противодействия политическим манипуляциям, привлечения и распределения ресурсов.</w:t>
            </w:r>
          </w:p>
          <w:p w:rsidR="0022498B" w:rsidRPr="00B72A9C" w:rsidRDefault="0022498B" w:rsidP="006D5998">
            <w:pPr>
              <w:spacing w:after="200" w:line="276" w:lineRule="auto"/>
              <w:ind w:left="3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6D5998"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навыки </w:t>
            </w:r>
            <w:r w:rsidR="006D5998" w:rsidRPr="00B72A9C">
              <w:rPr>
                <w:rFonts w:ascii="Times New Roman" w:hAnsi="Times New Roman" w:cs="Times New Roman"/>
                <w:sz w:val="24"/>
                <w:szCs w:val="24"/>
              </w:rPr>
              <w:t>проведения политической мобилизации, противодействия политическим манипуляциям, привлечения и распределения ресурсов.</w:t>
            </w:r>
          </w:p>
        </w:tc>
      </w:tr>
      <w:bookmarkEnd w:id="7"/>
    </w:tbl>
    <w:p w:rsidR="0022498B" w:rsidRPr="00B72A9C" w:rsidRDefault="0022498B" w:rsidP="002249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498B" w:rsidRPr="00B72A9C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:rsidR="00BF287A" w:rsidRPr="00B72A9C" w:rsidRDefault="0022498B" w:rsidP="00BF287A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BA6921" w:rsidRPr="00B72A9C">
        <w:rPr>
          <w:rFonts w:ascii="Times New Roman" w:eastAsia="Times New Roman" w:hAnsi="Times New Roman" w:cs="Times New Roman"/>
          <w:sz w:val="28"/>
          <w:szCs w:val="28"/>
        </w:rPr>
        <w:t>Политическое проектирование будущего»</w:t>
      </w:r>
      <w:r w:rsidR="00BF287A" w:rsidRPr="00B72A9C">
        <w:rPr>
          <w:rFonts w:ascii="Times New Roman" w:eastAsia="Times New Roman" w:hAnsi="Times New Roman" w:cs="Times New Roman"/>
          <w:sz w:val="28"/>
          <w:szCs w:val="28"/>
        </w:rPr>
        <w:t xml:space="preserve"> входит в </w:t>
      </w:r>
    </w:p>
    <w:p w:rsidR="0022498B" w:rsidRPr="00B72A9C" w:rsidRDefault="00BF287A" w:rsidP="00BF287A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профиль «Политические технологии» </w:t>
      </w:r>
      <w:r w:rsidR="00EE52D0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EE52D0"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2498B" w:rsidRPr="00B72A9C">
        <w:rPr>
          <w:rFonts w:ascii="Times New Roman" w:eastAsia="Times New Roman" w:hAnsi="Times New Roman" w:cs="Times New Roman"/>
          <w:sz w:val="28"/>
          <w:szCs w:val="28"/>
        </w:rPr>
        <w:t>направлению подготовки 41.03.04. Политология.</w:t>
      </w:r>
    </w:p>
    <w:p w:rsidR="0022498B" w:rsidRPr="00B72A9C" w:rsidRDefault="0022498B" w:rsidP="00BF287A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6A66A8" w:rsidP="006A66A8">
      <w:pPr>
        <w:pStyle w:val="af9"/>
        <w:keepNext/>
        <w:jc w:val="both"/>
        <w:rPr>
          <w:rFonts w:ascii="Times New Roman" w:hAnsi="Times New Roman"/>
          <w:b/>
          <w:bCs/>
          <w:sz w:val="28"/>
          <w:szCs w:val="28"/>
        </w:rPr>
      </w:pPr>
      <w:r w:rsidRPr="00B72A9C">
        <w:rPr>
          <w:rFonts w:ascii="Times New Roman" w:hAnsi="Times New Roman"/>
          <w:b/>
          <w:bCs/>
          <w:sz w:val="28"/>
          <w:szCs w:val="28"/>
        </w:rPr>
        <w:lastRenderedPageBreak/>
        <w:t>4.</w:t>
      </w:r>
      <w:r w:rsidR="0022498B" w:rsidRPr="00B72A9C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22498B" w:rsidRPr="00B72A9C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409"/>
        <w:gridCol w:w="2127"/>
      </w:tblGrid>
      <w:tr w:rsidR="00B72A9C" w:rsidRPr="00B72A9C" w:rsidTr="00D426A4">
        <w:trPr>
          <w:trHeight w:val="63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BA6921"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:rsidR="0022498B" w:rsidRPr="00B72A9C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B72A9C" w:rsidRPr="00B72A9C" w:rsidTr="00D426A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2498B" w:rsidRPr="00B72A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2498B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6921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72A9C" w:rsidRPr="00B72A9C" w:rsidTr="00D426A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72A9C" w:rsidRPr="00B72A9C" w:rsidTr="00D426A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72A9C" w:rsidRPr="00B72A9C" w:rsidTr="00D426A4">
        <w:trPr>
          <w:trHeight w:val="6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72A9C" w:rsidRPr="00B72A9C" w:rsidTr="00D426A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B72A9C" w:rsidRPr="00B72A9C" w:rsidTr="00D426A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22498B" w:rsidRPr="00B72A9C" w:rsidTr="00D426A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BA6921" w:rsidP="0022498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22498B" w:rsidRPr="00B72A9C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2498B" w:rsidRPr="00B72A9C" w:rsidRDefault="0022498B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B72A9C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</w:t>
      </w:r>
    </w:p>
    <w:p w:rsidR="00707752" w:rsidRPr="00B72A9C" w:rsidRDefault="00707752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Религиозные проекты </w:t>
      </w:r>
      <w:r w:rsidR="00FC08EB" w:rsidRPr="00B72A9C">
        <w:rPr>
          <w:rFonts w:ascii="Times New Roman" w:eastAsia="Times New Roman" w:hAnsi="Times New Roman" w:cs="Times New Roman"/>
          <w:b/>
          <w:sz w:val="28"/>
          <w:szCs w:val="28"/>
        </w:rPr>
        <w:t>будущего</w:t>
      </w:r>
    </w:p>
    <w:p w:rsidR="00D426A4" w:rsidRPr="00B72A9C" w:rsidRDefault="00FC08EB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Политическое проектирование будущего в иудаизме: </w:t>
      </w:r>
      <w:r w:rsidR="00A52883" w:rsidRPr="00B72A9C">
        <w:rPr>
          <w:rFonts w:ascii="Times New Roman" w:hAnsi="Times New Roman"/>
          <w:sz w:val="28"/>
          <w:szCs w:val="28"/>
          <w:lang w:val="en-US"/>
        </w:rPr>
        <w:t>XV</w:t>
      </w:r>
      <w:r w:rsidR="00A52883" w:rsidRPr="00B72A9C">
        <w:rPr>
          <w:rFonts w:ascii="Times New Roman" w:hAnsi="Times New Roman"/>
          <w:sz w:val="28"/>
          <w:szCs w:val="28"/>
        </w:rPr>
        <w:t xml:space="preserve"> в. до н.э. – </w:t>
      </w:r>
      <w:r w:rsidR="00A52883" w:rsidRPr="00B72A9C">
        <w:rPr>
          <w:rFonts w:ascii="Times New Roman" w:hAnsi="Times New Roman"/>
          <w:sz w:val="28"/>
          <w:szCs w:val="28"/>
          <w:lang w:val="en-US"/>
        </w:rPr>
        <w:t>XXI</w:t>
      </w:r>
      <w:r w:rsidR="00A52883" w:rsidRPr="00B72A9C">
        <w:rPr>
          <w:rFonts w:ascii="Times New Roman" w:hAnsi="Times New Roman"/>
          <w:sz w:val="28"/>
          <w:szCs w:val="28"/>
        </w:rPr>
        <w:t xml:space="preserve"> вв. Воссоздание государства Израиль как реализованный проект. Политическое проектирование будущего в </w:t>
      </w:r>
      <w:r w:rsidR="00EB1367" w:rsidRPr="00B72A9C">
        <w:rPr>
          <w:rFonts w:ascii="Times New Roman" w:hAnsi="Times New Roman"/>
          <w:sz w:val="28"/>
          <w:szCs w:val="28"/>
        </w:rPr>
        <w:t xml:space="preserve">католическом </w:t>
      </w:r>
      <w:r w:rsidR="00A52883" w:rsidRPr="00B72A9C">
        <w:rPr>
          <w:rFonts w:ascii="Times New Roman" w:hAnsi="Times New Roman"/>
          <w:sz w:val="28"/>
          <w:szCs w:val="28"/>
        </w:rPr>
        <w:t xml:space="preserve">христианстве: </w:t>
      </w:r>
      <w:r w:rsidR="00A52883" w:rsidRPr="00B72A9C">
        <w:rPr>
          <w:rFonts w:ascii="Times New Roman" w:hAnsi="Times New Roman"/>
          <w:sz w:val="28"/>
          <w:szCs w:val="28"/>
          <w:lang w:val="en-US"/>
        </w:rPr>
        <w:t>IV</w:t>
      </w:r>
      <w:r w:rsidR="00A52883" w:rsidRPr="00B72A9C">
        <w:rPr>
          <w:rFonts w:ascii="Times New Roman" w:hAnsi="Times New Roman"/>
          <w:sz w:val="28"/>
          <w:szCs w:val="28"/>
        </w:rPr>
        <w:t>-</w:t>
      </w:r>
      <w:r w:rsidR="00A52883" w:rsidRPr="00B72A9C">
        <w:rPr>
          <w:rFonts w:ascii="Times New Roman" w:hAnsi="Times New Roman"/>
          <w:sz w:val="28"/>
          <w:szCs w:val="28"/>
          <w:lang w:val="en-US"/>
        </w:rPr>
        <w:t>XXI</w:t>
      </w:r>
      <w:r w:rsidR="00A52883" w:rsidRPr="00B72A9C">
        <w:rPr>
          <w:rFonts w:ascii="Times New Roman" w:hAnsi="Times New Roman"/>
          <w:sz w:val="28"/>
          <w:szCs w:val="28"/>
        </w:rPr>
        <w:t xml:space="preserve"> вв. Кейсы государств средневековой Европы, Ватикана,</w:t>
      </w:r>
      <w:r w:rsidR="00C65671" w:rsidRPr="00B72A9C">
        <w:rPr>
          <w:rFonts w:ascii="Times New Roman" w:hAnsi="Times New Roman"/>
          <w:sz w:val="28"/>
          <w:szCs w:val="28"/>
        </w:rPr>
        <w:t xml:space="preserve"> </w:t>
      </w:r>
      <w:r w:rsidR="00EB1367" w:rsidRPr="00B72A9C">
        <w:rPr>
          <w:rFonts w:ascii="Times New Roman" w:hAnsi="Times New Roman"/>
          <w:sz w:val="28"/>
          <w:szCs w:val="28"/>
        </w:rPr>
        <w:t xml:space="preserve">Испании, Франции. Политическое проектирование будущего в православном христианстве: кейсы Византии, России. Политическое проектирование будущего в протестантизме: кейсы Англии, США. Политическое проектирование будущего в исламе: </w:t>
      </w:r>
      <w:r w:rsidR="00EB1367" w:rsidRPr="00B72A9C">
        <w:rPr>
          <w:rFonts w:ascii="Times New Roman" w:hAnsi="Times New Roman"/>
          <w:sz w:val="28"/>
          <w:szCs w:val="28"/>
          <w:lang w:val="en-US"/>
        </w:rPr>
        <w:t>VII</w:t>
      </w:r>
      <w:r w:rsidR="00EB1367" w:rsidRPr="00B72A9C">
        <w:rPr>
          <w:rFonts w:ascii="Times New Roman" w:hAnsi="Times New Roman"/>
          <w:sz w:val="28"/>
          <w:szCs w:val="28"/>
        </w:rPr>
        <w:t>-</w:t>
      </w:r>
      <w:r w:rsidR="00EB1367" w:rsidRPr="00B72A9C">
        <w:rPr>
          <w:rFonts w:ascii="Times New Roman" w:hAnsi="Times New Roman"/>
          <w:sz w:val="28"/>
          <w:szCs w:val="28"/>
          <w:lang w:val="en-US"/>
        </w:rPr>
        <w:t>XXI</w:t>
      </w:r>
      <w:r w:rsidR="00EB1367" w:rsidRPr="00B72A9C">
        <w:rPr>
          <w:rFonts w:ascii="Times New Roman" w:hAnsi="Times New Roman"/>
          <w:sz w:val="28"/>
          <w:szCs w:val="28"/>
        </w:rPr>
        <w:t xml:space="preserve"> вв.: кейсы Арабского халифата, исламского социализма, Иранской революции, Арабской весны, Талибана. Современный исламизм как проект будущего. </w:t>
      </w:r>
      <w:r w:rsidR="00EB1367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BF287A" w:rsidRPr="00B72A9C">
        <w:rPr>
          <w:rFonts w:ascii="Times New Roman" w:hAnsi="Times New Roman"/>
          <w:sz w:val="28"/>
          <w:szCs w:val="28"/>
        </w:rPr>
        <w:tab/>
      </w:r>
      <w:r w:rsidR="00A52883" w:rsidRPr="00B72A9C">
        <w:rPr>
          <w:rFonts w:ascii="Times New Roman" w:hAnsi="Times New Roman"/>
          <w:sz w:val="28"/>
          <w:szCs w:val="28"/>
        </w:rPr>
        <w:tab/>
      </w:r>
      <w:r w:rsidR="00A52883" w:rsidRPr="00B72A9C">
        <w:rPr>
          <w:rFonts w:ascii="Times New Roman" w:hAnsi="Times New Roman"/>
          <w:sz w:val="28"/>
          <w:szCs w:val="28"/>
        </w:rPr>
        <w:tab/>
      </w:r>
    </w:p>
    <w:p w:rsidR="00D426A4" w:rsidRPr="00B72A9C" w:rsidRDefault="00D426A4" w:rsidP="00D426A4">
      <w:pPr>
        <w:spacing w:line="360" w:lineRule="auto"/>
        <w:ind w:firstLine="1"/>
        <w:rPr>
          <w:rFonts w:ascii="Times New Roman" w:hAnsi="Times New Roman"/>
          <w:b/>
          <w:sz w:val="28"/>
          <w:szCs w:val="28"/>
        </w:rPr>
      </w:pPr>
      <w:r w:rsidRPr="00B72A9C">
        <w:rPr>
          <w:rFonts w:ascii="Times New Roman" w:hAnsi="Times New Roman"/>
          <w:b/>
          <w:sz w:val="28"/>
          <w:szCs w:val="28"/>
        </w:rPr>
        <w:t>Тема 2. Идеологические проекты управления будущим</w:t>
      </w:r>
    </w:p>
    <w:p w:rsidR="00D426A4" w:rsidRPr="00B72A9C" w:rsidRDefault="00D426A4" w:rsidP="00EB136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Идеологические проекты идеального общества: управление ожиданиями в контексте рациональности и нерелигиозной веры. Страновые исторические кейсы либерализма</w:t>
      </w:r>
      <w:r w:rsidR="00EB1367" w:rsidRPr="00B72A9C">
        <w:rPr>
          <w:rFonts w:ascii="Times New Roman" w:hAnsi="Times New Roman"/>
          <w:sz w:val="28"/>
          <w:szCs w:val="28"/>
        </w:rPr>
        <w:t xml:space="preserve"> и</w:t>
      </w:r>
      <w:r w:rsidRPr="00B72A9C">
        <w:rPr>
          <w:rFonts w:ascii="Times New Roman" w:hAnsi="Times New Roman"/>
          <w:sz w:val="28"/>
          <w:szCs w:val="28"/>
        </w:rPr>
        <w:t xml:space="preserve"> консерватизма</w:t>
      </w:r>
      <w:r w:rsidR="00EB1367" w:rsidRPr="00B72A9C">
        <w:rPr>
          <w:rFonts w:ascii="Times New Roman" w:hAnsi="Times New Roman"/>
          <w:sz w:val="28"/>
          <w:szCs w:val="28"/>
        </w:rPr>
        <w:t xml:space="preserve">. </w:t>
      </w:r>
      <w:r w:rsidR="008675FD" w:rsidRPr="00B72A9C">
        <w:rPr>
          <w:rFonts w:ascii="Times New Roman" w:hAnsi="Times New Roman"/>
          <w:sz w:val="28"/>
          <w:szCs w:val="28"/>
        </w:rPr>
        <w:t xml:space="preserve">Идеология коммунизма в СССР, национал-социализма в Германии как политические проекты </w:t>
      </w:r>
      <w:r w:rsidR="008675FD" w:rsidRPr="00B72A9C">
        <w:rPr>
          <w:rFonts w:ascii="Times New Roman" w:hAnsi="Times New Roman"/>
          <w:sz w:val="28"/>
          <w:szCs w:val="28"/>
        </w:rPr>
        <w:lastRenderedPageBreak/>
        <w:t>будущего: история и уроки.</w:t>
      </w:r>
      <w:r w:rsidR="00EB1367" w:rsidRPr="00B72A9C">
        <w:rPr>
          <w:rFonts w:ascii="Times New Roman" w:hAnsi="Times New Roman"/>
          <w:sz w:val="28"/>
          <w:szCs w:val="28"/>
        </w:rPr>
        <w:t xml:space="preserve"> Современные идеологии как проекты управления будущим: феминизм, новая расовая теория, квир-теория</w:t>
      </w:r>
      <w:r w:rsidR="008675FD" w:rsidRPr="00B72A9C">
        <w:rPr>
          <w:rFonts w:ascii="Times New Roman" w:hAnsi="Times New Roman"/>
          <w:sz w:val="28"/>
          <w:szCs w:val="28"/>
        </w:rPr>
        <w:t xml:space="preserve">. </w:t>
      </w:r>
    </w:p>
    <w:p w:rsidR="00D426A4" w:rsidRPr="00B72A9C" w:rsidRDefault="00D426A4" w:rsidP="00EB136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Классическ</w:t>
      </w:r>
      <w:r w:rsidR="008675FD" w:rsidRPr="00B72A9C">
        <w:rPr>
          <w:rFonts w:ascii="Times New Roman" w:hAnsi="Times New Roman"/>
          <w:sz w:val="28"/>
          <w:szCs w:val="28"/>
        </w:rPr>
        <w:t>ая</w:t>
      </w:r>
      <w:r w:rsidRPr="00B72A9C">
        <w:rPr>
          <w:rFonts w:ascii="Times New Roman" w:hAnsi="Times New Roman"/>
          <w:sz w:val="28"/>
          <w:szCs w:val="28"/>
        </w:rPr>
        <w:t xml:space="preserve"> революци</w:t>
      </w:r>
      <w:r w:rsidR="008675FD" w:rsidRPr="00B72A9C">
        <w:rPr>
          <w:rFonts w:ascii="Times New Roman" w:hAnsi="Times New Roman"/>
          <w:sz w:val="28"/>
          <w:szCs w:val="28"/>
        </w:rPr>
        <w:t>я</w:t>
      </w:r>
      <w:r w:rsidRPr="00B72A9C">
        <w:rPr>
          <w:rFonts w:ascii="Times New Roman" w:hAnsi="Times New Roman"/>
          <w:sz w:val="28"/>
          <w:szCs w:val="28"/>
        </w:rPr>
        <w:t xml:space="preserve"> как радикальная форма приближения к идеалу. </w:t>
      </w:r>
      <w:r w:rsidR="008675FD" w:rsidRPr="00B72A9C">
        <w:rPr>
          <w:rFonts w:ascii="Times New Roman" w:hAnsi="Times New Roman"/>
          <w:sz w:val="28"/>
          <w:szCs w:val="28"/>
        </w:rPr>
        <w:t xml:space="preserve">Кейсы Английской, Французской, Русской, Китайской революции. </w:t>
      </w:r>
      <w:r w:rsidRPr="00B72A9C">
        <w:rPr>
          <w:rFonts w:ascii="Times New Roman" w:hAnsi="Times New Roman"/>
          <w:sz w:val="28"/>
          <w:szCs w:val="28"/>
        </w:rPr>
        <w:t>Современные технологии управления ожиданиями в процессе реформ.</w:t>
      </w:r>
    </w:p>
    <w:p w:rsidR="00D426A4" w:rsidRPr="00B72A9C" w:rsidRDefault="00D426A4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Сциентистские проекты управления будущим: глобализация, информационное общество. Технологии реализации и продвижения сциентистских проектов управления будущим. </w:t>
      </w:r>
      <w:r w:rsidR="008675FD" w:rsidRPr="00B72A9C">
        <w:rPr>
          <w:rFonts w:ascii="Times New Roman" w:hAnsi="Times New Roman"/>
          <w:sz w:val="28"/>
          <w:szCs w:val="28"/>
        </w:rPr>
        <w:t xml:space="preserve">Глобализм как проект финансовых элит.    </w:t>
      </w:r>
    </w:p>
    <w:p w:rsidR="00D426A4" w:rsidRPr="00B72A9C" w:rsidRDefault="00D426A4" w:rsidP="00D426A4">
      <w:pPr>
        <w:ind w:firstLine="708"/>
        <w:rPr>
          <w:rFonts w:ascii="Times New Roman" w:hAnsi="Times New Roman"/>
          <w:b/>
          <w:sz w:val="28"/>
          <w:szCs w:val="28"/>
        </w:rPr>
      </w:pPr>
      <w:r w:rsidRPr="00B72A9C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B72A9C">
        <w:rPr>
          <w:rFonts w:ascii="Times New Roman" w:hAnsi="Times New Roman"/>
          <w:b/>
          <w:sz w:val="28"/>
          <w:szCs w:val="28"/>
        </w:rPr>
        <w:t>3</w:t>
      </w:r>
      <w:r w:rsidRPr="00B72A9C">
        <w:rPr>
          <w:rFonts w:ascii="Times New Roman" w:hAnsi="Times New Roman"/>
          <w:b/>
          <w:sz w:val="28"/>
          <w:szCs w:val="28"/>
        </w:rPr>
        <w:t xml:space="preserve">. Современные политические проекты будущего </w:t>
      </w:r>
    </w:p>
    <w:p w:rsidR="00D426A4" w:rsidRPr="00B72A9C" w:rsidRDefault="00D426A4" w:rsidP="008675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Современный </w:t>
      </w:r>
      <w:proofErr w:type="spellStart"/>
      <w:r w:rsidRPr="00B72A9C">
        <w:rPr>
          <w:rFonts w:ascii="Times New Roman" w:hAnsi="Times New Roman"/>
          <w:sz w:val="28"/>
          <w:szCs w:val="28"/>
        </w:rPr>
        <w:t>технократизм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позитивный образ цифрового будущего и доминирования больших данных. Основные интересанты и методы пропаганды будущего. Концепции надзорного капитализма и цифрового авторитаризма как попытка сопротивления </w:t>
      </w:r>
      <w:proofErr w:type="spellStart"/>
      <w:r w:rsidRPr="00B72A9C">
        <w:rPr>
          <w:rFonts w:ascii="Times New Roman" w:hAnsi="Times New Roman"/>
          <w:sz w:val="28"/>
          <w:szCs w:val="28"/>
        </w:rPr>
        <w:t>технооптимизму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. Борьба картин будущего: «умное государство» </w:t>
      </w:r>
      <w:r w:rsidRPr="00B72A9C">
        <w:rPr>
          <w:rFonts w:ascii="Times New Roman" w:hAnsi="Times New Roman"/>
          <w:sz w:val="28"/>
          <w:szCs w:val="28"/>
          <w:lang w:val="en-US"/>
        </w:rPr>
        <w:t>vs</w:t>
      </w:r>
      <w:r w:rsidRPr="00B72A9C">
        <w:rPr>
          <w:rFonts w:ascii="Times New Roman" w:hAnsi="Times New Roman"/>
          <w:sz w:val="28"/>
          <w:szCs w:val="28"/>
        </w:rPr>
        <w:t>. «цифровой контроль».</w:t>
      </w:r>
    </w:p>
    <w:p w:rsidR="00D426A4" w:rsidRPr="00B72A9C" w:rsidRDefault="00D426A4" w:rsidP="008675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«Зеленый» проект как пример конструирования будущего энергетики, экономики, социальной структуры общества. Современная климатическая повестка как </w:t>
      </w:r>
      <w:proofErr w:type="spellStart"/>
      <w:r w:rsidRPr="00B72A9C">
        <w:rPr>
          <w:rFonts w:ascii="Times New Roman" w:hAnsi="Times New Roman"/>
          <w:sz w:val="28"/>
          <w:szCs w:val="28"/>
        </w:rPr>
        <w:t>самосбывающийся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прогноз и политико-экономический проект. Авторы климатического проекта и их интересы. </w:t>
      </w:r>
    </w:p>
    <w:p w:rsidR="00D426A4" w:rsidRPr="00B72A9C" w:rsidRDefault="008675FD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Конец истории и многополярный мир. Теория демократического транзита как проекта унификации политического устройства мира и ее критика. </w:t>
      </w:r>
    </w:p>
    <w:p w:rsidR="00D426A4" w:rsidRPr="00B72A9C" w:rsidRDefault="00D426A4" w:rsidP="00D426A4">
      <w:pPr>
        <w:ind w:firstLine="708"/>
        <w:rPr>
          <w:rFonts w:ascii="Times New Roman" w:hAnsi="Times New Roman"/>
          <w:b/>
          <w:sz w:val="28"/>
          <w:szCs w:val="28"/>
        </w:rPr>
      </w:pPr>
      <w:r w:rsidRPr="00B72A9C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B72A9C">
        <w:rPr>
          <w:rFonts w:ascii="Times New Roman" w:hAnsi="Times New Roman"/>
          <w:b/>
          <w:sz w:val="28"/>
          <w:szCs w:val="28"/>
        </w:rPr>
        <w:t>4</w:t>
      </w:r>
      <w:r w:rsidRPr="00B72A9C">
        <w:rPr>
          <w:rFonts w:ascii="Times New Roman" w:hAnsi="Times New Roman"/>
          <w:b/>
          <w:sz w:val="28"/>
          <w:szCs w:val="28"/>
        </w:rPr>
        <w:t xml:space="preserve">. Технология </w:t>
      </w:r>
      <w:proofErr w:type="spellStart"/>
      <w:r w:rsidRPr="00B72A9C">
        <w:rPr>
          <w:rFonts w:ascii="Times New Roman" w:hAnsi="Times New Roman"/>
          <w:b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b/>
          <w:sz w:val="28"/>
          <w:szCs w:val="28"/>
        </w:rPr>
        <w:t xml:space="preserve"> как инструмент управления будущим</w:t>
      </w:r>
    </w:p>
    <w:p w:rsidR="00D426A4" w:rsidRPr="00B72A9C" w:rsidRDefault="00D426A4" w:rsidP="008675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Ромб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И. </w:t>
      </w:r>
      <w:proofErr w:type="spellStart"/>
      <w:r w:rsidRPr="00B72A9C">
        <w:rPr>
          <w:rFonts w:ascii="Times New Roman" w:hAnsi="Times New Roman"/>
          <w:sz w:val="28"/>
          <w:szCs w:val="28"/>
        </w:rPr>
        <w:t>Майлса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и Р. Поппера: креативность, извлечение экспертного знания, взаимодействие, доказательность. Качественные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мозговой штурм, гражданские панели, экспертные панели, интервью, анализ литературы, деревья целей/логические схемы, сценарии, SWOT-анализ, STEEPV-анализ (социальные, технологические, экономические, экологические, политические, ценностные факторы). Количественные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72A9C">
        <w:rPr>
          <w:rFonts w:ascii="Times New Roman" w:hAnsi="Times New Roman"/>
          <w:sz w:val="28"/>
          <w:szCs w:val="28"/>
        </w:rPr>
        <w:t>бенчмаркинг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2A9C">
        <w:rPr>
          <w:rFonts w:ascii="Times New Roman" w:hAnsi="Times New Roman"/>
          <w:sz w:val="28"/>
          <w:szCs w:val="28"/>
        </w:rPr>
        <w:t>библиометрия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, индикаторы/анализ временных рядов, моделирование, экстраполяция тенденций. Синтетические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72A9C">
        <w:rPr>
          <w:rFonts w:ascii="Times New Roman" w:hAnsi="Times New Roman"/>
          <w:sz w:val="28"/>
          <w:szCs w:val="28"/>
        </w:rPr>
        <w:t>Дельфи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, ключевые технологии, опрос, дорожные карты, анализ стейкхолдеров. Выбор оптимального набора методов в зависимости от цели проекта. </w:t>
      </w:r>
    </w:p>
    <w:p w:rsidR="00D426A4" w:rsidRPr="00B72A9C" w:rsidRDefault="00D426A4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Стадии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подготовка, вовлечение участников, разработка, внедрение обновление. Последовательность применения методов: сканирование – </w:t>
      </w:r>
      <w:proofErr w:type="spellStart"/>
      <w:r w:rsidRPr="00B72A9C">
        <w:rPr>
          <w:rFonts w:ascii="Times New Roman" w:hAnsi="Times New Roman"/>
          <w:sz w:val="28"/>
          <w:szCs w:val="28"/>
        </w:rPr>
        <w:t>Дельфи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B72A9C">
        <w:rPr>
          <w:rFonts w:ascii="Times New Roman" w:hAnsi="Times New Roman"/>
          <w:sz w:val="28"/>
          <w:szCs w:val="28"/>
        </w:rPr>
        <w:t>Wild-cards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- панели граждан - экспертные панели – </w:t>
      </w:r>
      <w:r w:rsidRPr="00B72A9C">
        <w:rPr>
          <w:rFonts w:ascii="Times New Roman" w:hAnsi="Times New Roman"/>
          <w:sz w:val="28"/>
          <w:szCs w:val="28"/>
        </w:rPr>
        <w:lastRenderedPageBreak/>
        <w:t xml:space="preserve">SWOT. Сценарии как картины будущего. Этапы построения сценариев. Заинтересованные группы (стейкхолдеры): определение, характеристика, управление. Дорожная карта: моделирование процессов из будущего в настоящее. Использование технологии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в политике и бизнесе.  </w:t>
      </w:r>
    </w:p>
    <w:p w:rsidR="00D426A4" w:rsidRPr="00B72A9C" w:rsidRDefault="00D426A4" w:rsidP="00D426A4">
      <w:pPr>
        <w:ind w:firstLine="708"/>
        <w:rPr>
          <w:rFonts w:ascii="Times New Roman" w:hAnsi="Times New Roman"/>
          <w:b/>
          <w:sz w:val="28"/>
          <w:szCs w:val="28"/>
        </w:rPr>
      </w:pPr>
      <w:r w:rsidRPr="00B72A9C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B72A9C">
        <w:rPr>
          <w:rFonts w:ascii="Times New Roman" w:hAnsi="Times New Roman"/>
          <w:b/>
          <w:sz w:val="28"/>
          <w:szCs w:val="28"/>
        </w:rPr>
        <w:t>5</w:t>
      </w:r>
      <w:r w:rsidRPr="00B72A9C">
        <w:rPr>
          <w:rFonts w:ascii="Times New Roman" w:hAnsi="Times New Roman"/>
          <w:b/>
          <w:sz w:val="28"/>
          <w:szCs w:val="28"/>
        </w:rPr>
        <w:t xml:space="preserve">. Стратегии </w:t>
      </w:r>
      <w:r w:rsidR="008675FD" w:rsidRPr="00B72A9C">
        <w:rPr>
          <w:rFonts w:ascii="Times New Roman" w:hAnsi="Times New Roman"/>
          <w:b/>
          <w:sz w:val="28"/>
          <w:szCs w:val="28"/>
        </w:rPr>
        <w:t>политического проектирования будущего</w:t>
      </w:r>
    </w:p>
    <w:p w:rsidR="00D426A4" w:rsidRPr="00B72A9C" w:rsidRDefault="00D426A4" w:rsidP="008675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Организация</w:t>
      </w:r>
      <w:r w:rsidR="000B7CAA" w:rsidRPr="00B72A9C">
        <w:rPr>
          <w:rFonts w:ascii="Times New Roman" w:hAnsi="Times New Roman"/>
          <w:sz w:val="28"/>
          <w:szCs w:val="28"/>
        </w:rPr>
        <w:t>,</w:t>
      </w:r>
      <w:r w:rsidRPr="00B72A9C">
        <w:rPr>
          <w:rFonts w:ascii="Times New Roman" w:hAnsi="Times New Roman"/>
          <w:sz w:val="28"/>
          <w:szCs w:val="28"/>
        </w:rPr>
        <w:t xml:space="preserve"> ориентированная на стратегию. Перевод стратегии на операционный уровень. Система стратегических показателей на уровне подразделений, индивидуальные </w:t>
      </w:r>
      <w:r w:rsidRPr="00B72A9C">
        <w:rPr>
          <w:rFonts w:ascii="Times New Roman" w:hAnsi="Times New Roman"/>
          <w:sz w:val="28"/>
          <w:szCs w:val="28"/>
          <w:lang w:val="en-US"/>
        </w:rPr>
        <w:t>KPI</w:t>
      </w:r>
      <w:r w:rsidRPr="00B72A9C">
        <w:rPr>
          <w:rFonts w:ascii="Times New Roman" w:hAnsi="Times New Roman"/>
          <w:sz w:val="28"/>
          <w:szCs w:val="28"/>
        </w:rPr>
        <w:t>. Кадровый, технологический, финансовый, управленческий потенциал организации для реализации системы сбалансированных показателей. Система мотивации в организации для реализации стратегических целей.</w:t>
      </w:r>
    </w:p>
    <w:p w:rsidR="00D426A4" w:rsidRPr="00B72A9C" w:rsidRDefault="00D426A4" w:rsidP="008675F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Модель стратегической карты. Стратегические карты в компаниях частного сектора. Стратегические карты в государственных учреждениях. Стратегия на корпоративном уровне: синергия бизнес-единиц. Формирование и распространение стратегического знания. </w:t>
      </w:r>
    </w:p>
    <w:p w:rsidR="00D426A4" w:rsidRPr="00B72A9C" w:rsidRDefault="00D426A4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  <w:lang w:val="en-US"/>
        </w:rPr>
        <w:t>BHAG</w:t>
      </w:r>
      <w:r w:rsidRPr="00B72A9C">
        <w:rPr>
          <w:rFonts w:ascii="Times New Roman" w:hAnsi="Times New Roman"/>
          <w:sz w:val="28"/>
          <w:szCs w:val="28"/>
        </w:rPr>
        <w:t xml:space="preserve"> - глобальные, труднодостижимые, дерзкие цели. Кейсы реализации </w:t>
      </w:r>
      <w:r w:rsidRPr="00B72A9C">
        <w:rPr>
          <w:rFonts w:ascii="Times New Roman" w:hAnsi="Times New Roman"/>
          <w:sz w:val="28"/>
          <w:szCs w:val="28"/>
          <w:lang w:val="en-US"/>
        </w:rPr>
        <w:t>BHAG</w:t>
      </w:r>
      <w:r w:rsidRPr="00B72A9C">
        <w:rPr>
          <w:rFonts w:ascii="Times New Roman" w:hAnsi="Times New Roman"/>
          <w:sz w:val="28"/>
          <w:szCs w:val="28"/>
        </w:rPr>
        <w:t xml:space="preserve"> в различных странах мира. Корректировка стратегий в зависимости от внешних и внутренних факторов. </w:t>
      </w:r>
    </w:p>
    <w:p w:rsidR="0022498B" w:rsidRPr="00B72A9C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22498B" w:rsidRPr="00B72A9C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iCs/>
          <w:sz w:val="28"/>
          <w:szCs w:val="28"/>
        </w:rPr>
        <w:t>5.2. Учебно-тематический план</w:t>
      </w:r>
    </w:p>
    <w:p w:rsidR="0022498B" w:rsidRPr="00B72A9C" w:rsidRDefault="0022498B" w:rsidP="0022498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                   Таблица 3.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851"/>
        <w:gridCol w:w="992"/>
        <w:gridCol w:w="1162"/>
        <w:gridCol w:w="1275"/>
        <w:gridCol w:w="1558"/>
        <w:gridCol w:w="1671"/>
      </w:tblGrid>
      <w:tr w:rsidR="00B72A9C" w:rsidRPr="00B72A9C" w:rsidTr="00D426A4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П№п</w:t>
            </w:r>
            <w:proofErr w:type="spellEnd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72A9C" w:rsidRPr="00B72A9C" w:rsidTr="00D426A4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22498B" w:rsidRPr="00B72A9C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 </w:t>
            </w: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2A9C" w:rsidRPr="00B72A9C" w:rsidTr="00D426A4">
        <w:trPr>
          <w:trHeight w:val="167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22498B" w:rsidRPr="00B72A9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2A9C" w:rsidRPr="00B72A9C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проекты будущего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8B" w:rsidRPr="00B72A9C" w:rsidRDefault="000B7CA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0B7CA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B72A9C" w:rsidRPr="00B72A9C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CAA" w:rsidRPr="00B72A9C" w:rsidRDefault="000B7CAA" w:rsidP="000B7CAA">
            <w:pPr>
              <w:spacing w:line="36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Идеологические проекты управления будущим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8B" w:rsidRPr="00B72A9C" w:rsidRDefault="000B7CA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0B7CAA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2498B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B72A9C" w:rsidRPr="00B72A9C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ind w:left="-7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политические проекты будущего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8B" w:rsidRPr="00B72A9C" w:rsidRDefault="000B7CAA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0B7CAA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2498B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B72A9C" w:rsidRPr="00B72A9C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spellStart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инструмент управления будущим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2498B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самостоятельная  работа</w:t>
            </w:r>
          </w:p>
        </w:tc>
      </w:tr>
      <w:tr w:rsidR="00B72A9C" w:rsidRPr="00B72A9C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Стратегии политического проектирования будущего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BF287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2498B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дискуссия, самостоятельная  работа, </w:t>
            </w:r>
            <w:r w:rsidR="000B7CAA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B72A9C" w:rsidRPr="00B72A9C" w:rsidTr="00D426A4">
        <w:tc>
          <w:tcPr>
            <w:tcW w:w="567" w:type="dxa"/>
            <w:shd w:val="clear" w:color="auto" w:fill="auto"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shd w:val="clear" w:color="auto" w:fill="auto"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B7CAA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62" w:type="dxa"/>
            <w:shd w:val="clear" w:color="auto" w:fill="auto"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8" w:type="dxa"/>
            <w:shd w:val="clear" w:color="auto" w:fill="auto"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671" w:type="dxa"/>
            <w:shd w:val="clear" w:color="auto" w:fill="auto"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C33F4E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B72A9C" w:rsidRPr="00B72A9C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498B" w:rsidRPr="00B72A9C" w:rsidRDefault="000B7CAA" w:rsidP="000B7C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2498B" w:rsidRPr="00B72A9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498B" w:rsidRPr="00B72A9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</w:rPr>
        <w:t>5.3. Содержание семинаров и практических занятий</w:t>
      </w:r>
    </w:p>
    <w:p w:rsidR="0022498B" w:rsidRPr="00B72A9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2A9C">
        <w:rPr>
          <w:rFonts w:ascii="Times New Roman" w:eastAsia="Times New Roman" w:hAnsi="Times New Roman" w:cs="Times New Roman"/>
          <w:sz w:val="24"/>
          <w:szCs w:val="24"/>
        </w:rPr>
        <w:t>Таблица 4.</w:t>
      </w:r>
    </w:p>
    <w:p w:rsidR="0022498B" w:rsidRPr="00B72A9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5670"/>
        <w:gridCol w:w="1695"/>
      </w:tblGrid>
      <w:tr w:rsidR="00B72A9C" w:rsidRPr="00B72A9C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B72A9C" w:rsidRPr="00B72A9C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0B7CA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Религиозные проекты будущего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AA" w:rsidRPr="00B72A9C" w:rsidRDefault="000B7CAA" w:rsidP="000B7CAA">
            <w:pPr>
              <w:spacing w:after="0" w:line="360" w:lineRule="auto"/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772AF" w:rsidRPr="00B72A9C" w:rsidRDefault="000B7CAA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Политическое проектирование будущего в иудаизме: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в. до н.э. –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вв. Воссоздание государства Израиль как реализованный проект. Политическое проектирование будущего в протестантизме: кейсы Англии, США. Политическое проектирование будущего в исламе: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>-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вв.: кейсы Арабского халифата, исламского социализма, Иранской революции, Арабской весны, Талибана. Современный исламизм как проект будущего. 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="003772AF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1,2,3.1., 3.2, 4,5; 9: 1-10</w:t>
            </w:r>
          </w:p>
          <w:p w:rsidR="0022498B" w:rsidRPr="00B72A9C" w:rsidRDefault="000B7CAA" w:rsidP="000B7C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дискуссия, </w:t>
            </w:r>
          </w:p>
        </w:tc>
      </w:tr>
      <w:tr w:rsidR="00B72A9C" w:rsidRPr="00B72A9C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D2" w:rsidRPr="00B72A9C" w:rsidRDefault="007F30D2" w:rsidP="00A96D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Идеологические проекты управления будущим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Современные идеологии как проекты управления будущим: феминизм, новая расовая теория, квир-теория. </w:t>
            </w:r>
          </w:p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Классическая революция как радикальная форма приближения к идеалу. Кейсы Английской, Французской, Русской, Китайской революции. Современные технологии управления ожиданиями в процессе реформ.</w:t>
            </w:r>
          </w:p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Сциентистские проекты управления будущим: глобализация, информационное общество. Технологии реализации и продвижения сциентистских проектов управления будущим. Глобализм как проект финансовых элит.    </w:t>
            </w:r>
          </w:p>
          <w:p w:rsidR="003772AF" w:rsidRPr="00B72A9C" w:rsidRDefault="003772AF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1,2,3.1., 3.2, 4,5; 9: 1-10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Опрос, дискуссия, </w:t>
            </w:r>
          </w:p>
        </w:tc>
      </w:tr>
      <w:tr w:rsidR="00B72A9C" w:rsidRPr="00B72A9C" w:rsidTr="00D426A4">
        <w:trPr>
          <w:trHeight w:val="53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7F30D2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Современные</w:t>
            </w:r>
            <w:r w:rsidR="003772AF" w:rsidRPr="00B72A9C">
              <w:rPr>
                <w:rFonts w:ascii="Times New Roman" w:hAnsi="Times New Roman"/>
                <w:sz w:val="24"/>
                <w:szCs w:val="24"/>
              </w:rPr>
              <w:t xml:space="preserve"> политические проекты будущего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AA" w:rsidRPr="00B72A9C" w:rsidRDefault="007F30D2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CAA" w:rsidRPr="00B72A9C">
              <w:rPr>
                <w:rFonts w:ascii="Times New Roman" w:hAnsi="Times New Roman"/>
                <w:sz w:val="24"/>
                <w:szCs w:val="24"/>
              </w:rPr>
              <w:t xml:space="preserve">«Зеленый» проект как пример конструирования будущего энергетики, экономики, социальной структуры общества. Современная климатическая повестка как </w:t>
            </w:r>
            <w:proofErr w:type="spellStart"/>
            <w:r w:rsidR="000B7CAA" w:rsidRPr="00B72A9C">
              <w:rPr>
                <w:rFonts w:ascii="Times New Roman" w:hAnsi="Times New Roman"/>
                <w:sz w:val="24"/>
                <w:szCs w:val="24"/>
              </w:rPr>
              <w:t>самосбывающийся</w:t>
            </w:r>
            <w:proofErr w:type="spellEnd"/>
            <w:r w:rsidR="000B7CAA" w:rsidRPr="00B72A9C">
              <w:rPr>
                <w:rFonts w:ascii="Times New Roman" w:hAnsi="Times New Roman"/>
                <w:sz w:val="24"/>
                <w:szCs w:val="24"/>
              </w:rPr>
              <w:t xml:space="preserve"> прогноз и политико-экономический проект. Авторы климатического проекта и их интересы. </w:t>
            </w:r>
          </w:p>
          <w:p w:rsidR="0022498B" w:rsidRPr="00B72A9C" w:rsidRDefault="000B7CAA" w:rsidP="007F30D2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Конец истории и многополярный мир. Теория демократического транзита как проекта унификации политического устройства мира и ее критика. </w:t>
            </w:r>
          </w:p>
          <w:p w:rsidR="003772AF" w:rsidRPr="00B72A9C" w:rsidRDefault="003772AF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3.1., 3.2, 4,5;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B72A9C" w:rsidRPr="00B72A9C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D2" w:rsidRPr="00B72A9C" w:rsidRDefault="007F30D2" w:rsidP="00A96D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как инструмент управления будущим</w:t>
            </w: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Ромб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И.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Майлса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и Р. Поппера: креативность, извлечение экспертного знания, взаимодействие, доказательность. Качественные методы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: мозговой штурм, гражданские панели, экспертные панели, интервью, анализ литературы, деревья целей/логические схемы, сценарии, SWOT-анализ, STEEPV-анализ (социальные, технологические, экономические, экологические, политические, ценностные факторы). Количественные методы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бенчмаркинг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библиометрия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, индикаторы/анализ временных рядов, моделирование, экстраполяция тенденций. Синтетические методы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Дельфи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, ключевые технологии, опрос, дорожные карты, анализ стейкхолдеров. Выбор оптимального набора методов в зависимости от цели проекта. </w:t>
            </w:r>
          </w:p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Стадии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: подготовка, вовлечение участников, разработка, внедрение обновление. Последовательность применения методов: сканирование –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Дельфи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Wild-cards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- панели граждан - экспертные панели – SWOT. </w:t>
            </w:r>
          </w:p>
          <w:p w:rsidR="0022498B" w:rsidRPr="00B72A9C" w:rsidRDefault="003772AF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Рекомендованные источники раздела 8: 1,2,6;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Опрос, дискуссия, </w:t>
            </w:r>
          </w:p>
        </w:tc>
      </w:tr>
      <w:tr w:rsidR="00B72A9C" w:rsidRPr="00B72A9C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F8" w:rsidRPr="00B72A9C" w:rsidRDefault="00A96DF8" w:rsidP="00A96DF8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Стратегии политического проектирования будущего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Организация, ориентированная на стратегию. Перевод стратегии на операционный уровень. Система стратегических показателей на уровне подразделений, индивидуальные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KPI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>. Кадровый, технологический, финансовый, управленческий потенциал организации для реализации системы сбалансированных показателей. Система мотивации в организации для реализации стратегических целей.</w:t>
            </w:r>
          </w:p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Модель стратегической карты. Стратегические карты в компаниях частного сектора. Стратегические карты в государственных учреждениях. Стратегия на корпоративном уровне: синергия бизнес-единиц. Формирование и распространение стратегического знания. </w:t>
            </w:r>
          </w:p>
          <w:p w:rsidR="003772AF" w:rsidRPr="00B72A9C" w:rsidRDefault="003772AF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1,2,6; 9: 1-10</w:t>
            </w:r>
          </w:p>
          <w:p w:rsidR="0022498B" w:rsidRPr="00B72A9C" w:rsidRDefault="0022498B" w:rsidP="007F30D2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дискуссия, </w:t>
            </w:r>
          </w:p>
        </w:tc>
      </w:tr>
    </w:tbl>
    <w:p w:rsidR="0022498B" w:rsidRPr="00B72A9C" w:rsidRDefault="0022498B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A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22498B" w:rsidRPr="00B72A9C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>Таблица5.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1"/>
        <w:gridCol w:w="3260"/>
      </w:tblGrid>
      <w:tr w:rsidR="00B72A9C" w:rsidRPr="00B72A9C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98B" w:rsidRPr="00B72A9C" w:rsidRDefault="0022498B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72A9C" w:rsidRPr="00B72A9C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8B" w:rsidRPr="00B72A9C" w:rsidRDefault="007F30D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проекты будущего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CAA" w:rsidRPr="00B72A9C" w:rsidRDefault="000B7CAA" w:rsidP="000B7CAA">
            <w:pPr>
              <w:spacing w:after="0" w:line="360" w:lineRule="auto"/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2498B" w:rsidRPr="00B72A9C" w:rsidRDefault="000B7CAA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_Hlk129614539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Политическое проектирование будущего в католическом христианстве: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>-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вв. Кейсы государств средневековой Европы, Ватикана, Испании, Франции. Политическое проектирование будущего в православном христианстве: кейсы Византии, России.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bookmarkEnd w:id="8"/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  <w:r w:rsidRPr="00B72A9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Подготовка к написанию контрольной работы.</w:t>
            </w:r>
          </w:p>
        </w:tc>
      </w:tr>
      <w:tr w:rsidR="00B72A9C" w:rsidRPr="00B72A9C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D2" w:rsidRPr="00B72A9C" w:rsidRDefault="007F30D2" w:rsidP="007F30D2">
            <w:pPr>
              <w:spacing w:line="360" w:lineRule="auto"/>
              <w:ind w:firstLine="1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Идеологические проекты управления будущим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98B" w:rsidRPr="00B72A9C" w:rsidRDefault="000B7CAA" w:rsidP="007F30D2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Идеологические проекты идеального общества: управление ожиданиями в контексте рациональности и нерелигиозной веры. Страновые исторические кейсы либерализма и консерватизма. Идеология коммунизма в СССР, </w:t>
            </w:r>
            <w:r w:rsidRPr="00B72A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национал-социализма в Германии как политические проекты будущего: история и уроки. </w:t>
            </w:r>
          </w:p>
          <w:p w:rsidR="001773B5" w:rsidRPr="00B72A9C" w:rsidRDefault="001773B5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B72A9C" w:rsidRPr="00B72A9C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D2" w:rsidRPr="00B72A9C" w:rsidRDefault="007F30D2" w:rsidP="007F30D2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bookmarkStart w:id="9" w:name="_Hlk129525311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Современные политические проекты будущего 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Современный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технократизм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: позитивный образ цифрового будущего и доминирования больших данных. Основные интересанты и методы пропаганды будущего. Концепции надзорного капитализма и цифрового авторитаризма как попытка сопротивления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технооптимизму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. Борьба картин будущего: «умное государство»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vs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>. «цифровой контроль».</w:t>
            </w:r>
          </w:p>
          <w:p w:rsidR="0022498B" w:rsidRPr="00B72A9C" w:rsidRDefault="0022498B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bookmarkEnd w:id="9"/>
      <w:tr w:rsidR="00B72A9C" w:rsidRPr="00B72A9C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D2" w:rsidRPr="00B72A9C" w:rsidRDefault="007F30D2" w:rsidP="007F30D2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как инструмент управления будущим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 xml:space="preserve">Сценарии как картины будущего. Этапы построения сценариев. Заинтересованные группы (стейкхолдеры): определение, характеристика, управление. Дорожная карта: моделирование процессов из будущего в настоящее. Использование технологии </w:t>
            </w:r>
            <w:proofErr w:type="spellStart"/>
            <w:r w:rsidRPr="00B72A9C">
              <w:rPr>
                <w:rFonts w:ascii="Times New Roman" w:hAnsi="Times New Roman"/>
                <w:sz w:val="24"/>
                <w:szCs w:val="24"/>
              </w:rPr>
              <w:t>форсайта</w:t>
            </w:r>
            <w:proofErr w:type="spellEnd"/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в политике и бизнесе.  </w:t>
            </w:r>
          </w:p>
          <w:p w:rsidR="0022498B" w:rsidRPr="00B72A9C" w:rsidRDefault="0022498B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22498B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B72A9C" w:rsidRPr="00B72A9C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D2" w:rsidRPr="00B72A9C" w:rsidRDefault="007F30D2" w:rsidP="007F30D2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Стратегии политического проектирования будущего</w:t>
            </w:r>
          </w:p>
          <w:p w:rsidR="0022498B" w:rsidRPr="00B72A9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CAA" w:rsidRPr="00B72A9C" w:rsidRDefault="000B7CAA" w:rsidP="000B7CA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BHAG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- глобальные, труднодостижимые, дерзкие цели. Кейсы реализации </w:t>
            </w:r>
            <w:r w:rsidRPr="00B72A9C">
              <w:rPr>
                <w:rFonts w:ascii="Times New Roman" w:hAnsi="Times New Roman"/>
                <w:sz w:val="24"/>
                <w:szCs w:val="24"/>
                <w:lang w:val="en-US"/>
              </w:rPr>
              <w:t>BHAG</w:t>
            </w:r>
            <w:r w:rsidRPr="00B72A9C">
              <w:rPr>
                <w:rFonts w:ascii="Times New Roman" w:hAnsi="Times New Roman"/>
                <w:sz w:val="24"/>
                <w:szCs w:val="24"/>
              </w:rPr>
              <w:t xml:space="preserve"> в различных странах мира. Корректировка стратегий в зависимости от внешних и внутренних факторов. </w:t>
            </w:r>
          </w:p>
          <w:p w:rsidR="0022498B" w:rsidRPr="00B72A9C" w:rsidRDefault="0022498B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98B" w:rsidRPr="00B72A9C" w:rsidRDefault="0022498B" w:rsidP="003772AF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 w:rsidR="003772AF"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та со словарями и справочниками, защита </w:t>
            </w:r>
            <w:r w:rsidRPr="00B72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772AF" w:rsidRPr="00B72A9C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</w:tc>
      </w:tr>
    </w:tbl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22498B" w:rsidRPr="00B72A9C" w:rsidRDefault="0022498B" w:rsidP="0022498B">
      <w:pPr>
        <w:spacing w:after="0" w:line="36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Примерная тематика </w:t>
      </w:r>
      <w:r w:rsidR="00CC0408" w:rsidRPr="00B72A9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эссе</w:t>
      </w:r>
    </w:p>
    <w:p w:rsidR="00CC0408" w:rsidRPr="00B72A9C" w:rsidRDefault="000B7CAA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Католический </w:t>
      </w:r>
      <w:r w:rsidR="00CC0408" w:rsidRPr="00B72A9C">
        <w:rPr>
          <w:rFonts w:ascii="Times New Roman" w:hAnsi="Times New Roman"/>
          <w:sz w:val="28"/>
          <w:szCs w:val="28"/>
        </w:rPr>
        <w:t>глобальный проект управления будущим.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Ислам как глобальный проект управления будущим.</w:t>
      </w:r>
    </w:p>
    <w:p w:rsidR="00CC0408" w:rsidRPr="00B72A9C" w:rsidRDefault="007F30D2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Православный </w:t>
      </w:r>
      <w:r w:rsidR="00CC0408" w:rsidRPr="00B72A9C">
        <w:rPr>
          <w:rFonts w:ascii="Times New Roman" w:hAnsi="Times New Roman"/>
          <w:sz w:val="28"/>
          <w:szCs w:val="28"/>
        </w:rPr>
        <w:t>проект управления будущим</w:t>
      </w:r>
      <w:r w:rsidR="00AC7318" w:rsidRPr="00B72A9C">
        <w:rPr>
          <w:rFonts w:ascii="Times New Roman" w:hAnsi="Times New Roman"/>
          <w:sz w:val="28"/>
          <w:szCs w:val="28"/>
        </w:rPr>
        <w:t xml:space="preserve"> (на примере России </w:t>
      </w:r>
      <w:r w:rsidR="00AC7318" w:rsidRPr="00B72A9C">
        <w:rPr>
          <w:rFonts w:ascii="Times New Roman" w:hAnsi="Times New Roman"/>
          <w:sz w:val="28"/>
          <w:szCs w:val="28"/>
          <w:lang w:val="en-US"/>
        </w:rPr>
        <w:t>XVI</w:t>
      </w:r>
      <w:r w:rsidR="00AC7318" w:rsidRPr="00B72A9C">
        <w:rPr>
          <w:rFonts w:ascii="Times New Roman" w:hAnsi="Times New Roman"/>
          <w:sz w:val="28"/>
          <w:szCs w:val="28"/>
        </w:rPr>
        <w:t>-</w:t>
      </w:r>
      <w:r w:rsidR="00AC7318" w:rsidRPr="00B72A9C">
        <w:rPr>
          <w:rFonts w:ascii="Times New Roman" w:hAnsi="Times New Roman"/>
          <w:sz w:val="28"/>
          <w:szCs w:val="28"/>
          <w:lang w:val="en-US"/>
        </w:rPr>
        <w:t>XVII</w:t>
      </w:r>
      <w:r w:rsidR="00AC7318" w:rsidRPr="00B72A9C">
        <w:rPr>
          <w:rFonts w:ascii="Times New Roman" w:hAnsi="Times New Roman"/>
          <w:sz w:val="28"/>
          <w:szCs w:val="28"/>
        </w:rPr>
        <w:t xml:space="preserve"> вв.)</w:t>
      </w:r>
      <w:r w:rsidR="00CC0408" w:rsidRPr="00B72A9C">
        <w:rPr>
          <w:rFonts w:ascii="Times New Roman" w:hAnsi="Times New Roman"/>
          <w:sz w:val="28"/>
          <w:szCs w:val="28"/>
        </w:rPr>
        <w:t>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lastRenderedPageBreak/>
        <w:t>Сравнительный анализ мотивации верующих в мировых религиях.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Страновые кейсы ислама как глобального проекта управления будущим.</w:t>
      </w:r>
    </w:p>
    <w:p w:rsidR="00CC0408" w:rsidRPr="00B72A9C" w:rsidRDefault="00AC731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Кейс Израиля как национального </w:t>
      </w:r>
      <w:r w:rsidR="00CC0408" w:rsidRPr="00B72A9C">
        <w:rPr>
          <w:rFonts w:ascii="Times New Roman" w:hAnsi="Times New Roman"/>
          <w:sz w:val="28"/>
          <w:szCs w:val="28"/>
        </w:rPr>
        <w:t>проекта управления будущим.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Управление будущим </w:t>
      </w:r>
      <w:r w:rsidR="00AC7318" w:rsidRPr="00B72A9C">
        <w:rPr>
          <w:rFonts w:ascii="Times New Roman" w:hAnsi="Times New Roman"/>
          <w:sz w:val="28"/>
          <w:szCs w:val="28"/>
        </w:rPr>
        <w:t>в</w:t>
      </w:r>
      <w:r w:rsidRPr="00B72A9C">
        <w:rPr>
          <w:rFonts w:ascii="Times New Roman" w:hAnsi="Times New Roman"/>
          <w:sz w:val="28"/>
          <w:szCs w:val="28"/>
        </w:rPr>
        <w:t xml:space="preserve"> проект</w:t>
      </w:r>
      <w:r w:rsidR="00AC7318" w:rsidRPr="00B72A9C">
        <w:rPr>
          <w:rFonts w:ascii="Times New Roman" w:hAnsi="Times New Roman"/>
          <w:sz w:val="28"/>
          <w:szCs w:val="28"/>
        </w:rPr>
        <w:t>е</w:t>
      </w:r>
      <w:r w:rsidRPr="00B72A9C">
        <w:rPr>
          <w:rFonts w:ascii="Times New Roman" w:hAnsi="Times New Roman"/>
          <w:sz w:val="28"/>
          <w:szCs w:val="28"/>
        </w:rPr>
        <w:t xml:space="preserve"> либерализма.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Управление будущим </w:t>
      </w:r>
      <w:r w:rsidR="00AC7318" w:rsidRPr="00B72A9C">
        <w:rPr>
          <w:rFonts w:ascii="Times New Roman" w:hAnsi="Times New Roman"/>
          <w:sz w:val="28"/>
          <w:szCs w:val="28"/>
        </w:rPr>
        <w:t xml:space="preserve">в </w:t>
      </w:r>
      <w:r w:rsidRPr="00B72A9C">
        <w:rPr>
          <w:rFonts w:ascii="Times New Roman" w:hAnsi="Times New Roman"/>
          <w:sz w:val="28"/>
          <w:szCs w:val="28"/>
        </w:rPr>
        <w:t>проект</w:t>
      </w:r>
      <w:r w:rsidR="00AC7318" w:rsidRPr="00B72A9C">
        <w:rPr>
          <w:rFonts w:ascii="Times New Roman" w:hAnsi="Times New Roman"/>
          <w:sz w:val="28"/>
          <w:szCs w:val="28"/>
        </w:rPr>
        <w:t>е</w:t>
      </w:r>
      <w:r w:rsidRPr="00B72A9C">
        <w:rPr>
          <w:rFonts w:ascii="Times New Roman" w:hAnsi="Times New Roman"/>
          <w:sz w:val="28"/>
          <w:szCs w:val="28"/>
        </w:rPr>
        <w:t xml:space="preserve"> консерватизма.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Управление будущим </w:t>
      </w:r>
      <w:r w:rsidR="00AC7318" w:rsidRPr="00B72A9C">
        <w:rPr>
          <w:rFonts w:ascii="Times New Roman" w:hAnsi="Times New Roman"/>
          <w:sz w:val="28"/>
          <w:szCs w:val="28"/>
        </w:rPr>
        <w:t xml:space="preserve">в </w:t>
      </w:r>
      <w:r w:rsidRPr="00B72A9C">
        <w:rPr>
          <w:rFonts w:ascii="Times New Roman" w:hAnsi="Times New Roman"/>
          <w:sz w:val="28"/>
          <w:szCs w:val="28"/>
        </w:rPr>
        <w:t>проект</w:t>
      </w:r>
      <w:r w:rsidR="00AC7318" w:rsidRPr="00B72A9C">
        <w:rPr>
          <w:rFonts w:ascii="Times New Roman" w:hAnsi="Times New Roman"/>
          <w:sz w:val="28"/>
          <w:szCs w:val="28"/>
        </w:rPr>
        <w:t>е</w:t>
      </w:r>
      <w:r w:rsidRPr="00B72A9C">
        <w:rPr>
          <w:rFonts w:ascii="Times New Roman" w:hAnsi="Times New Roman"/>
          <w:sz w:val="28"/>
          <w:szCs w:val="28"/>
        </w:rPr>
        <w:t xml:space="preserve"> коммунизма.</w:t>
      </w:r>
    </w:p>
    <w:p w:rsidR="00AC7318" w:rsidRPr="00B72A9C" w:rsidRDefault="00AC731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Управление будущим в проекте национал-социализма.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Советский опыт формирования и управления ожиданиями. 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Западный опыт формирования и управления ожиданиями.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Современные технологии управления ожиданиями.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Глобализация </w:t>
      </w:r>
      <w:bookmarkStart w:id="10" w:name="_Hlk100594967"/>
      <w:r w:rsidRPr="00B72A9C">
        <w:rPr>
          <w:rFonts w:ascii="Times New Roman" w:hAnsi="Times New Roman"/>
          <w:sz w:val="28"/>
          <w:szCs w:val="28"/>
        </w:rPr>
        <w:t>как проект управления будущим</w:t>
      </w:r>
      <w:bookmarkEnd w:id="10"/>
      <w:r w:rsidRPr="00B72A9C">
        <w:rPr>
          <w:rFonts w:ascii="Times New Roman" w:hAnsi="Times New Roman"/>
          <w:sz w:val="28"/>
          <w:szCs w:val="28"/>
        </w:rPr>
        <w:t>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Экология как как проект управления будущим.</w:t>
      </w:r>
    </w:p>
    <w:p w:rsidR="00CC0408" w:rsidRPr="00B72A9C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Информационное общество как проект управления будущим.</w:t>
      </w:r>
    </w:p>
    <w:p w:rsidR="00CC0408" w:rsidRPr="00B72A9C" w:rsidRDefault="00CC0408" w:rsidP="00CC0408">
      <w:pPr>
        <w:ind w:firstLine="708"/>
      </w:pPr>
      <w:r w:rsidRPr="00B72A9C">
        <w:rPr>
          <w:rFonts w:ascii="Times New Roman" w:hAnsi="Times New Roman"/>
          <w:sz w:val="28"/>
          <w:szCs w:val="28"/>
        </w:rPr>
        <w:t xml:space="preserve">  </w:t>
      </w:r>
    </w:p>
    <w:p w:rsidR="00CC0408" w:rsidRPr="00B72A9C" w:rsidRDefault="00CC0408" w:rsidP="00CC0408">
      <w:pPr>
        <w:pStyle w:val="af9"/>
        <w:spacing w:line="360" w:lineRule="auto"/>
        <w:rPr>
          <w:rFonts w:ascii="Times New Roman" w:hAnsi="Times New Roman"/>
          <w:b/>
          <w:sz w:val="28"/>
          <w:szCs w:val="28"/>
        </w:rPr>
      </w:pPr>
      <w:r w:rsidRPr="00B72A9C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 xml:space="preserve"> Что из религиозных проектов будущего актуально в современных условиях?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Исламский проект будущего: пережиток традиционного общества или вариация модернизации?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Идеальное будущее в современных либеральных концепциях: за и против.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Идеальное будущее в современных консервативных концепциях: за и против.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Идеальное будущее в современных социал-демократических концепциях: за и против.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Управление будущим в СССР 1917-1991 гг.</w:t>
      </w:r>
      <w:r w:rsidR="00AC7318" w:rsidRPr="00B72A9C">
        <w:rPr>
          <w:rFonts w:ascii="Times New Roman" w:eastAsia="Times New Roman" w:hAnsi="Times New Roman"/>
          <w:bCs/>
          <w:sz w:val="28"/>
          <w:szCs w:val="28"/>
        </w:rPr>
        <w:t>: опыт и уроки.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Маркетинг ожиданий в политике.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>«Жизнь в кредит»: реализация мечты или манипуляция ожиданиями?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 xml:space="preserve">Глобализация или </w:t>
      </w:r>
      <w:proofErr w:type="spellStart"/>
      <w:r w:rsidRPr="00B72A9C">
        <w:rPr>
          <w:rFonts w:ascii="Times New Roman" w:eastAsia="Times New Roman" w:hAnsi="Times New Roman"/>
          <w:bCs/>
          <w:sz w:val="28"/>
          <w:szCs w:val="28"/>
        </w:rPr>
        <w:t>глокализация</w:t>
      </w:r>
      <w:proofErr w:type="spellEnd"/>
      <w:r w:rsidRPr="00B72A9C">
        <w:rPr>
          <w:rFonts w:ascii="Times New Roman" w:eastAsia="Times New Roman" w:hAnsi="Times New Roman"/>
          <w:bCs/>
          <w:sz w:val="28"/>
          <w:szCs w:val="28"/>
        </w:rPr>
        <w:t>: масштабирование и районирование пространства ожиданий.</w:t>
      </w:r>
    </w:p>
    <w:p w:rsidR="00CC0408" w:rsidRPr="00B72A9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2A9C">
        <w:rPr>
          <w:rFonts w:ascii="Times New Roman" w:eastAsia="Times New Roman" w:hAnsi="Times New Roman"/>
          <w:bCs/>
          <w:sz w:val="28"/>
          <w:szCs w:val="28"/>
        </w:rPr>
        <w:t xml:space="preserve"> Экологические инициативы: гражданский активизм или реализация корпоративных целей?</w:t>
      </w:r>
    </w:p>
    <w:p w:rsidR="0022498B" w:rsidRPr="00B72A9C" w:rsidRDefault="0022498B" w:rsidP="0022498B">
      <w:pPr>
        <w:spacing w:after="200" w:line="36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B72A9C">
        <w:rPr>
          <w:rFonts w:ascii="Times New Roman" w:eastAsia="Calibri" w:hAnsi="Times New Roman" w:cs="Times New Roman"/>
          <w:b/>
          <w:sz w:val="28"/>
          <w:szCs w:val="28"/>
        </w:rPr>
        <w:t>Перечень тем для самостоятельных работ</w:t>
      </w:r>
    </w:p>
    <w:p w:rsidR="00AC7318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bookmarkStart w:id="11" w:name="_Toc421450594"/>
      <w:r w:rsidRPr="00B72A9C">
        <w:rPr>
          <w:rFonts w:ascii="Times New Roman" w:hAnsi="Times New Roman"/>
          <w:sz w:val="28"/>
          <w:szCs w:val="28"/>
        </w:rPr>
        <w:t xml:space="preserve">Проанализируйте политическое проектирование будущего в католическом христианстве: </w:t>
      </w:r>
      <w:r w:rsidRPr="00B72A9C">
        <w:rPr>
          <w:rFonts w:ascii="Times New Roman" w:hAnsi="Times New Roman"/>
          <w:sz w:val="28"/>
          <w:szCs w:val="28"/>
          <w:lang w:val="en-US"/>
        </w:rPr>
        <w:t>IV</w:t>
      </w:r>
      <w:r w:rsidRPr="00B72A9C">
        <w:rPr>
          <w:rFonts w:ascii="Times New Roman" w:hAnsi="Times New Roman"/>
          <w:sz w:val="28"/>
          <w:szCs w:val="28"/>
        </w:rPr>
        <w:t>-</w:t>
      </w:r>
      <w:r w:rsidRPr="00B72A9C">
        <w:rPr>
          <w:rFonts w:ascii="Times New Roman" w:hAnsi="Times New Roman"/>
          <w:sz w:val="28"/>
          <w:szCs w:val="28"/>
          <w:lang w:val="en-US"/>
        </w:rPr>
        <w:t>XXI</w:t>
      </w:r>
      <w:r w:rsidRPr="00B72A9C">
        <w:rPr>
          <w:rFonts w:ascii="Times New Roman" w:hAnsi="Times New Roman"/>
          <w:sz w:val="28"/>
          <w:szCs w:val="28"/>
        </w:rPr>
        <w:t xml:space="preserve"> вв.</w:t>
      </w:r>
    </w:p>
    <w:p w:rsidR="00AC7318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Проанализируйте политическое проектирование будущего в православном христианстве.</w:t>
      </w:r>
    </w:p>
    <w:p w:rsidR="00AC7318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bookmarkStart w:id="12" w:name="_Hlk129614726"/>
      <w:r w:rsidRPr="00B72A9C">
        <w:rPr>
          <w:rFonts w:ascii="Times New Roman" w:hAnsi="Times New Roman"/>
          <w:sz w:val="28"/>
          <w:szCs w:val="28"/>
        </w:rPr>
        <w:lastRenderedPageBreak/>
        <w:t xml:space="preserve">Проанализируйте </w:t>
      </w:r>
      <w:bookmarkEnd w:id="12"/>
      <w:r w:rsidRPr="00B72A9C">
        <w:rPr>
          <w:rFonts w:ascii="Times New Roman" w:hAnsi="Times New Roman"/>
          <w:sz w:val="28"/>
          <w:szCs w:val="28"/>
        </w:rPr>
        <w:t>идеологические проекты идеального общества: либерализм.</w:t>
      </w:r>
    </w:p>
    <w:p w:rsidR="00AC7318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Проанализируйте идеологические проекты идеального общества: консерватизм. </w:t>
      </w:r>
    </w:p>
    <w:p w:rsidR="00AC7318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Проанализируйте идеологию коммунизма в СССР.</w:t>
      </w:r>
    </w:p>
    <w:p w:rsidR="00AC7318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Проанализируйте современный </w:t>
      </w:r>
      <w:proofErr w:type="spellStart"/>
      <w:r w:rsidRPr="00B72A9C">
        <w:rPr>
          <w:rFonts w:ascii="Times New Roman" w:hAnsi="Times New Roman"/>
          <w:sz w:val="28"/>
          <w:szCs w:val="28"/>
        </w:rPr>
        <w:t>технократизм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. </w:t>
      </w:r>
    </w:p>
    <w:p w:rsidR="009551A9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Проанализируйте </w:t>
      </w:r>
      <w:r w:rsidR="009551A9" w:rsidRPr="00B72A9C">
        <w:rPr>
          <w:rFonts w:ascii="Times New Roman" w:hAnsi="Times New Roman"/>
          <w:sz w:val="28"/>
          <w:szCs w:val="28"/>
        </w:rPr>
        <w:t>к</w:t>
      </w:r>
      <w:r w:rsidRPr="00B72A9C">
        <w:rPr>
          <w:rFonts w:ascii="Times New Roman" w:hAnsi="Times New Roman"/>
          <w:sz w:val="28"/>
          <w:szCs w:val="28"/>
        </w:rPr>
        <w:t>онцепции надзорного капитализма и цифрового авторитаризма</w:t>
      </w:r>
      <w:r w:rsidR="009551A9" w:rsidRPr="00B72A9C">
        <w:rPr>
          <w:rFonts w:ascii="Times New Roman" w:hAnsi="Times New Roman"/>
          <w:sz w:val="28"/>
          <w:szCs w:val="28"/>
        </w:rPr>
        <w:t>.</w:t>
      </w:r>
    </w:p>
    <w:p w:rsidR="009551A9" w:rsidRPr="00B72A9C" w:rsidRDefault="009551A9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Проанализируйте б</w:t>
      </w:r>
      <w:r w:rsidR="00AC7318" w:rsidRPr="00B72A9C">
        <w:rPr>
          <w:rFonts w:ascii="Times New Roman" w:hAnsi="Times New Roman"/>
          <w:sz w:val="28"/>
          <w:szCs w:val="28"/>
        </w:rPr>
        <w:t>орьб</w:t>
      </w:r>
      <w:r w:rsidRPr="00B72A9C">
        <w:rPr>
          <w:rFonts w:ascii="Times New Roman" w:hAnsi="Times New Roman"/>
          <w:sz w:val="28"/>
          <w:szCs w:val="28"/>
        </w:rPr>
        <w:t>у</w:t>
      </w:r>
      <w:r w:rsidR="00AC7318" w:rsidRPr="00B72A9C">
        <w:rPr>
          <w:rFonts w:ascii="Times New Roman" w:hAnsi="Times New Roman"/>
          <w:sz w:val="28"/>
          <w:szCs w:val="28"/>
        </w:rPr>
        <w:t xml:space="preserve"> картин будущего: «умное государство» </w:t>
      </w:r>
      <w:r w:rsidR="00AC7318" w:rsidRPr="00B72A9C">
        <w:rPr>
          <w:rFonts w:ascii="Times New Roman" w:hAnsi="Times New Roman"/>
          <w:sz w:val="28"/>
          <w:szCs w:val="28"/>
          <w:lang w:val="en-US"/>
        </w:rPr>
        <w:t>vs</w:t>
      </w:r>
      <w:r w:rsidR="00AC7318" w:rsidRPr="00B72A9C">
        <w:rPr>
          <w:rFonts w:ascii="Times New Roman" w:hAnsi="Times New Roman"/>
          <w:sz w:val="28"/>
          <w:szCs w:val="28"/>
        </w:rPr>
        <w:t xml:space="preserve">. «цифровой контроль». </w:t>
      </w:r>
    </w:p>
    <w:p w:rsidR="009551A9" w:rsidRPr="00B72A9C" w:rsidRDefault="009551A9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Проанализируйте с</w:t>
      </w:r>
      <w:r w:rsidR="00AC7318" w:rsidRPr="00B72A9C">
        <w:rPr>
          <w:rFonts w:ascii="Times New Roman" w:hAnsi="Times New Roman"/>
          <w:sz w:val="28"/>
          <w:szCs w:val="28"/>
        </w:rPr>
        <w:t>ценарии как картины будущего.</w:t>
      </w:r>
    </w:p>
    <w:p w:rsidR="009551A9" w:rsidRPr="00B72A9C" w:rsidRDefault="009551A9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Проанализируйте интересантов политического проектирования будущего. </w:t>
      </w:r>
    </w:p>
    <w:p w:rsidR="009551A9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</w:t>
      </w:r>
      <w:r w:rsidR="009551A9" w:rsidRPr="00B72A9C">
        <w:rPr>
          <w:rFonts w:ascii="Times New Roman" w:hAnsi="Times New Roman"/>
          <w:sz w:val="28"/>
          <w:szCs w:val="28"/>
        </w:rPr>
        <w:t>Проанализируйте д</w:t>
      </w:r>
      <w:r w:rsidRPr="00B72A9C">
        <w:rPr>
          <w:rFonts w:ascii="Times New Roman" w:hAnsi="Times New Roman"/>
          <w:sz w:val="28"/>
          <w:szCs w:val="28"/>
        </w:rPr>
        <w:t>орожн</w:t>
      </w:r>
      <w:r w:rsidR="009551A9" w:rsidRPr="00B72A9C">
        <w:rPr>
          <w:rFonts w:ascii="Times New Roman" w:hAnsi="Times New Roman"/>
          <w:sz w:val="28"/>
          <w:szCs w:val="28"/>
        </w:rPr>
        <w:t>ые</w:t>
      </w:r>
      <w:r w:rsidRPr="00B72A9C">
        <w:rPr>
          <w:rFonts w:ascii="Times New Roman" w:hAnsi="Times New Roman"/>
          <w:sz w:val="28"/>
          <w:szCs w:val="28"/>
        </w:rPr>
        <w:t xml:space="preserve"> карт</w:t>
      </w:r>
      <w:r w:rsidR="009551A9" w:rsidRPr="00B72A9C">
        <w:rPr>
          <w:rFonts w:ascii="Times New Roman" w:hAnsi="Times New Roman"/>
          <w:sz w:val="28"/>
          <w:szCs w:val="28"/>
        </w:rPr>
        <w:t>ы как</w:t>
      </w:r>
      <w:r w:rsidRPr="00B72A9C">
        <w:rPr>
          <w:rFonts w:ascii="Times New Roman" w:hAnsi="Times New Roman"/>
          <w:sz w:val="28"/>
          <w:szCs w:val="28"/>
        </w:rPr>
        <w:t xml:space="preserve"> моделирование процессов из будущего в настоящее. </w:t>
      </w:r>
    </w:p>
    <w:p w:rsidR="009551A9" w:rsidRPr="00B72A9C" w:rsidRDefault="009551A9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Проанализируйте и</w:t>
      </w:r>
      <w:r w:rsidR="00AC7318" w:rsidRPr="00B72A9C">
        <w:rPr>
          <w:rFonts w:ascii="Times New Roman" w:hAnsi="Times New Roman"/>
          <w:sz w:val="28"/>
          <w:szCs w:val="28"/>
        </w:rPr>
        <w:t xml:space="preserve">спользование технологии </w:t>
      </w:r>
      <w:proofErr w:type="spellStart"/>
      <w:r w:rsidR="00AC7318"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="00AC7318" w:rsidRPr="00B72A9C">
        <w:rPr>
          <w:rFonts w:ascii="Times New Roman" w:hAnsi="Times New Roman"/>
          <w:sz w:val="28"/>
          <w:szCs w:val="28"/>
        </w:rPr>
        <w:t xml:space="preserve"> в политике и бизнесе. </w:t>
      </w:r>
    </w:p>
    <w:p w:rsidR="009551A9" w:rsidRPr="00B72A9C" w:rsidRDefault="00AC7318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</w:t>
      </w:r>
      <w:r w:rsidR="009551A9" w:rsidRPr="00B72A9C">
        <w:rPr>
          <w:rFonts w:ascii="Times New Roman" w:hAnsi="Times New Roman"/>
          <w:sz w:val="28"/>
          <w:szCs w:val="28"/>
        </w:rPr>
        <w:t>Проанализируйте к</w:t>
      </w:r>
      <w:r w:rsidRPr="00B72A9C">
        <w:rPr>
          <w:rFonts w:ascii="Times New Roman" w:hAnsi="Times New Roman"/>
          <w:sz w:val="28"/>
          <w:szCs w:val="28"/>
        </w:rPr>
        <w:t xml:space="preserve">ейсы реализации </w:t>
      </w:r>
      <w:r w:rsidRPr="00B72A9C">
        <w:rPr>
          <w:rFonts w:ascii="Times New Roman" w:hAnsi="Times New Roman"/>
          <w:sz w:val="28"/>
          <w:szCs w:val="28"/>
          <w:lang w:val="en-US"/>
        </w:rPr>
        <w:t>BHAG</w:t>
      </w:r>
      <w:r w:rsidRPr="00B72A9C">
        <w:rPr>
          <w:rFonts w:ascii="Times New Roman" w:hAnsi="Times New Roman"/>
          <w:sz w:val="28"/>
          <w:szCs w:val="28"/>
        </w:rPr>
        <w:t xml:space="preserve"> в различных странах мира. </w:t>
      </w:r>
    </w:p>
    <w:p w:rsidR="00AC7318" w:rsidRPr="00B72A9C" w:rsidRDefault="009551A9" w:rsidP="00AC7318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Проанализируйте процесс к</w:t>
      </w:r>
      <w:r w:rsidR="00AC7318" w:rsidRPr="00B72A9C">
        <w:rPr>
          <w:rFonts w:ascii="Times New Roman" w:hAnsi="Times New Roman"/>
          <w:sz w:val="28"/>
          <w:szCs w:val="28"/>
        </w:rPr>
        <w:t>орректировк</w:t>
      </w:r>
      <w:r w:rsidRPr="00B72A9C">
        <w:rPr>
          <w:rFonts w:ascii="Times New Roman" w:hAnsi="Times New Roman"/>
          <w:sz w:val="28"/>
          <w:szCs w:val="28"/>
        </w:rPr>
        <w:t>и</w:t>
      </w:r>
      <w:r w:rsidR="00AC7318" w:rsidRPr="00B72A9C">
        <w:rPr>
          <w:rFonts w:ascii="Times New Roman" w:hAnsi="Times New Roman"/>
          <w:sz w:val="28"/>
          <w:szCs w:val="28"/>
        </w:rPr>
        <w:t xml:space="preserve"> стратегий в зависимости от внешних и внутренних факторов. </w:t>
      </w:r>
    </w:p>
    <w:p w:rsidR="00AC7318" w:rsidRPr="00B72A9C" w:rsidRDefault="00AC7318" w:rsidP="00AC731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2498B" w:rsidRPr="00B72A9C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:rsidR="0022498B" w:rsidRPr="00B72A9C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2498B" w:rsidRPr="00B72A9C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bookmarkStart w:id="13" w:name="_Toc507078044"/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3"/>
    </w:p>
    <w:p w:rsidR="0022498B" w:rsidRPr="00B72A9C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22498B" w:rsidP="0022498B">
      <w:pPr>
        <w:spacing w:after="0" w:line="36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4" w:name="_Toc507078046"/>
      <w:bookmarkEnd w:id="11"/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2498B" w:rsidRPr="00B72A9C" w:rsidRDefault="0022498B" w:rsidP="0022498B">
      <w:pPr>
        <w:spacing w:after="0" w:line="360" w:lineRule="auto"/>
        <w:ind w:left="36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Типовые задания или иные материалы, необходимые для оценки </w:t>
      </w:r>
      <w:bookmarkEnd w:id="14"/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знаний, умений, владений</w:t>
      </w:r>
    </w:p>
    <w:p w:rsidR="0022498B" w:rsidRPr="00B72A9C" w:rsidRDefault="0022498B" w:rsidP="0022498B">
      <w:pPr>
        <w:widowControl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22498B" w:rsidRPr="00B72A9C" w:rsidRDefault="0022498B" w:rsidP="0022498B">
      <w:pPr>
        <w:widowControl w:val="0"/>
        <w:spacing w:after="0" w:line="240" w:lineRule="auto"/>
        <w:ind w:righ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498B" w:rsidRPr="00B72A9C" w:rsidRDefault="00DD07BA" w:rsidP="00DD07BA">
      <w:pPr>
        <w:widowControl w:val="0"/>
        <w:spacing w:after="0" w:line="240" w:lineRule="auto"/>
        <w:ind w:right="-567"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Таблица 6.</w:t>
      </w:r>
    </w:p>
    <w:tbl>
      <w:tblPr>
        <w:tblW w:w="106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1844"/>
        <w:gridCol w:w="2836"/>
        <w:gridCol w:w="3687"/>
      </w:tblGrid>
      <w:tr w:rsidR="00B72A9C" w:rsidRPr="00B72A9C" w:rsidTr="00D426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72A9C" w:rsidRPr="00B72A9C" w:rsidTr="00DD07BA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proofErr w:type="gramStart"/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осуществлять  политическую</w:t>
            </w:r>
            <w:proofErr w:type="gramEnd"/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экспертизу </w:t>
            </w:r>
          </w:p>
          <w:p w:rsidR="0022498B" w:rsidRPr="00B72A9C" w:rsidRDefault="0022498B" w:rsidP="00240B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8" w:rsidRPr="00B72A9C" w:rsidRDefault="00CC0408" w:rsidP="00DD07BA">
            <w:pPr>
              <w:pStyle w:val="af9"/>
              <w:numPr>
                <w:ilvl w:val="0"/>
                <w:numId w:val="41"/>
              </w:numPr>
              <w:spacing w:after="0" w:line="240" w:lineRule="auto"/>
              <w:ind w:left="41" w:firstLine="0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Владеет методами политологического, социологического, психологического и медийного анализа.</w:t>
            </w:r>
          </w:p>
          <w:p w:rsidR="00CC0408" w:rsidRPr="00B72A9C" w:rsidRDefault="00CC0408" w:rsidP="00DD07BA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pStyle w:val="af9"/>
              <w:numPr>
                <w:ilvl w:val="0"/>
                <w:numId w:val="41"/>
              </w:numPr>
              <w:spacing w:after="0" w:line="240" w:lineRule="auto"/>
              <w:ind w:left="41" w:firstLine="0"/>
              <w:rPr>
                <w:rFonts w:ascii="Times New Roman" w:hAnsi="Times New Roman"/>
                <w:sz w:val="24"/>
                <w:szCs w:val="24"/>
              </w:rPr>
            </w:pPr>
            <w:r w:rsidRPr="00B72A9C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:rsidR="006D5998" w:rsidRPr="00B72A9C" w:rsidRDefault="006D5998" w:rsidP="00DD0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5998" w:rsidRPr="00B72A9C" w:rsidRDefault="006D5998" w:rsidP="00DD0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5998" w:rsidRPr="00B72A9C" w:rsidRDefault="006D5998" w:rsidP="00DD0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  <w:p w:rsidR="0022498B" w:rsidRPr="00B72A9C" w:rsidRDefault="00CC0408" w:rsidP="00DD07BA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3. Обладает навыками оценки потенциальных рисков.</w:t>
            </w:r>
          </w:p>
          <w:p w:rsidR="0022498B" w:rsidRPr="00B72A9C" w:rsidRDefault="0022498B" w:rsidP="00DD07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left="-1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основы политологического, социологического, психологического и медийного анализа.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применять методы политологического, социологического, психологического и медийного анализа. 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способы обоснования и выражения экспертных мнений о политической ситуации.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навыки обоснования и выражения экспертных мнений о политической ситуации.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6D5998" w:rsidRPr="00B72A9C" w:rsidRDefault="006D5998" w:rsidP="006D59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способы организации работы с гражданами и общественными группами.</w:t>
            </w:r>
          </w:p>
          <w:p w:rsidR="0022498B" w:rsidRPr="00B72A9C" w:rsidRDefault="006D5998" w:rsidP="00DD07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навыки организации работы с гражданами и общественными группами.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8B" w:rsidRPr="00B72A9C" w:rsidRDefault="0022498B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2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</w:t>
            </w:r>
          </w:p>
          <w:p w:rsidR="006D5998" w:rsidRPr="00B72A9C" w:rsidRDefault="00374CB0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основе сервиса «</w:t>
            </w:r>
            <w:proofErr w:type="spellStart"/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Медиалогия</w:t>
            </w:r>
            <w:proofErr w:type="spellEnd"/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проведите анализ СМИ по актуальной теме политической повестки дня. Осуществите ивент-анализ знакового события и определите стейкхолдеров процесса. </w:t>
            </w:r>
          </w:p>
          <w:p w:rsidR="006D5998" w:rsidRPr="00B72A9C" w:rsidRDefault="006D5998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D5998" w:rsidRPr="00B72A9C" w:rsidRDefault="006D5998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6D5998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6D5998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6D5998" w:rsidP="00DD07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2498B" w:rsidRPr="00B72A9C" w:rsidRDefault="0022498B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</w:p>
          <w:p w:rsidR="006D5998" w:rsidRPr="00B72A9C" w:rsidRDefault="006D599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374CB0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Проведите экспертный опрос по актуальному вопросу политической повестки дня. Презентуйте результаты экспертного опроса в СМИ и СМК. Предложите стратегию по продвижению результатов опроса в молодежной аудитории. </w:t>
            </w:r>
          </w:p>
          <w:p w:rsidR="006D5998" w:rsidRPr="00B72A9C" w:rsidRDefault="006D599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6D599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6D599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D5998" w:rsidRPr="00B72A9C" w:rsidRDefault="006D599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2498B" w:rsidRPr="00B72A9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3. </w:t>
            </w:r>
          </w:p>
          <w:p w:rsidR="0022498B" w:rsidRPr="00B72A9C" w:rsidRDefault="00374CB0" w:rsidP="0022498B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Предложите план работы с молодежной аудиторией для </w:t>
            </w:r>
            <w:r w:rsidR="00A96DF8"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мобилизации на поддержку реализации социального проекта в районе. Разработайте систему мероприятий по реализации проекта. </w:t>
            </w:r>
          </w:p>
          <w:p w:rsidR="0022498B" w:rsidRPr="00B72A9C" w:rsidRDefault="0022498B" w:rsidP="00B72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98B" w:rsidRPr="00B72A9C" w:rsidRDefault="0022498B" w:rsidP="00B72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2A9C" w:rsidRPr="00B72A9C" w:rsidTr="00DD07B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8" w:rsidRPr="00B72A9C" w:rsidRDefault="00CC0408" w:rsidP="00CC04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участвовать в организации политической (в т.ч. избирательной) кампании и в политических проектах </w:t>
            </w:r>
          </w:p>
          <w:p w:rsidR="00CC0408" w:rsidRPr="00B72A9C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42" w:rsidRPr="00B72A9C" w:rsidRDefault="00DD07BA" w:rsidP="00DD07BA">
            <w:pPr>
              <w:pStyle w:val="af9"/>
              <w:widowControl w:val="0"/>
              <w:autoSpaceDE w:val="0"/>
              <w:autoSpaceDN w:val="0"/>
              <w:adjustRightInd w:val="0"/>
              <w:spacing w:line="256" w:lineRule="auto"/>
              <w:ind w:left="3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2A9C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 w:rsidR="00CC0408" w:rsidRPr="00B72A9C">
              <w:rPr>
                <w:rFonts w:ascii="Times New Roman" w:eastAsiaTheme="minorHAnsi" w:hAnsi="Times New Roman"/>
                <w:sz w:val="24"/>
                <w:szCs w:val="24"/>
              </w:rPr>
              <w:t xml:space="preserve">Участвует в организации и проведении политических и избирательных кампаний. </w:t>
            </w:r>
          </w:p>
          <w:p w:rsidR="00B72A9C" w:rsidRPr="00B72A9C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A9C" w:rsidRPr="00B72A9C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A9C" w:rsidRPr="00B72A9C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A9C" w:rsidRPr="00B72A9C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2. Планирует, организовывает и реализовывает политические проекты. </w:t>
            </w:r>
          </w:p>
          <w:p w:rsidR="00FB45B2" w:rsidRPr="00B72A9C" w:rsidRDefault="00FB45B2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5B2" w:rsidRPr="00B72A9C" w:rsidRDefault="00FB45B2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5B2" w:rsidRPr="00B72A9C" w:rsidRDefault="00FB45B2" w:rsidP="00B72A9C">
            <w:pPr>
              <w:widowControl w:val="0"/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5B2" w:rsidRPr="00B72A9C" w:rsidRDefault="00FB45B2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408" w:rsidRPr="00B72A9C" w:rsidRDefault="00CC0408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3. Обладает навыками проведения политической мобилизации, противодействия политическим манипуляциям, привлечения и распределения ресурсов.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9C" w:rsidRPr="00B72A9C" w:rsidRDefault="00B15142" w:rsidP="00B72A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2A9C"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Знать: способы </w:t>
            </w:r>
            <w:r w:rsidR="00B72A9C"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и проведения политических и избирательных кампаний. </w:t>
            </w:r>
          </w:p>
          <w:p w:rsidR="00B72A9C" w:rsidRPr="00B72A9C" w:rsidRDefault="00B72A9C" w:rsidP="00B72A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Уметь: использовать навыки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проведения политических и избирательных кампаний. </w:t>
            </w: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45B2" w:rsidRPr="00B72A9C" w:rsidRDefault="00FB45B2" w:rsidP="00FB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A9C" w:rsidRPr="00B72A9C" w:rsidRDefault="00B72A9C" w:rsidP="00B72A9C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A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2.Знать: способы организации и реализации политических проектов. </w:t>
            </w:r>
          </w:p>
          <w:p w:rsidR="00B72A9C" w:rsidRPr="00B72A9C" w:rsidRDefault="00B72A9C" w:rsidP="00B72A9C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применять 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 xml:space="preserve">навыки организации и реализации политических проектов. </w:t>
            </w:r>
          </w:p>
          <w:p w:rsidR="00FB45B2" w:rsidRPr="00B72A9C" w:rsidRDefault="00FB45B2" w:rsidP="00FB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5B2" w:rsidRPr="00B72A9C" w:rsidRDefault="00FB45B2" w:rsidP="00FB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A9C" w:rsidRPr="00B72A9C" w:rsidRDefault="00B72A9C" w:rsidP="00B72A9C">
            <w:pPr>
              <w:spacing w:after="200" w:line="276" w:lineRule="auto"/>
              <w:ind w:lef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3.Знать: способы 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проведения политической мобилизации, противодействия политическим манипуляциям, привлечения и распределения ресурсов.</w:t>
            </w:r>
          </w:p>
          <w:p w:rsidR="00FB45B2" w:rsidRPr="00B72A9C" w:rsidRDefault="00B72A9C" w:rsidP="00B72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применять навыки </w:t>
            </w:r>
            <w:r w:rsidRPr="00B72A9C">
              <w:rPr>
                <w:rFonts w:ascii="Times New Roman" w:hAnsi="Times New Roman" w:cs="Times New Roman"/>
                <w:sz w:val="24"/>
                <w:szCs w:val="24"/>
              </w:rPr>
              <w:t>проведения политической мобилизации, противодействия политическим манипуляциям, привлечения и распределения ресурсов</w:t>
            </w:r>
          </w:p>
          <w:p w:rsidR="00CC0408" w:rsidRPr="00B72A9C" w:rsidRDefault="00CC0408" w:rsidP="00B72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8" w:rsidRPr="00B72A9C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:rsidR="00B15142" w:rsidRPr="00B72A9C" w:rsidRDefault="00B1514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план проведения избирательной кампании кандидата в депутата городской думы по одномандатному округу. </w:t>
            </w:r>
            <w:r w:rsidR="0069082F"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план агитации молодежной аудитории в социальных сетях. </w:t>
            </w:r>
          </w:p>
          <w:p w:rsidR="00B15142" w:rsidRPr="00B72A9C" w:rsidRDefault="00B1514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72A9C" w:rsidRPr="00B72A9C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72A9C" w:rsidRPr="00B72A9C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72A9C" w:rsidRPr="00B72A9C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72A9C" w:rsidRPr="00B72A9C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C0408" w:rsidRPr="00B72A9C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:rsidR="00FB45B2" w:rsidRPr="00B72A9C" w:rsidRDefault="00FB45B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B45B2" w:rsidRPr="00B72A9C" w:rsidRDefault="0069082F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Разработайте проект развития волонтерского движения молодежи в сфере экологии. Структура проекта: цель, задачи, участники, финансирование, организационная структура, девиз, символика.</w:t>
            </w:r>
          </w:p>
          <w:p w:rsidR="00FB45B2" w:rsidRPr="00B72A9C" w:rsidRDefault="00FB45B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B45B2" w:rsidRPr="00B72A9C" w:rsidRDefault="00FB45B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C0408" w:rsidRPr="00B72A9C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:rsidR="00CC0408" w:rsidRPr="00B72A9C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C0408" w:rsidRPr="00B72A9C" w:rsidRDefault="0069082F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стратегию противодействия манипуляциям и </w:t>
            </w:r>
            <w:proofErr w:type="spellStart"/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фейкньюс</w:t>
            </w:r>
            <w:proofErr w:type="spellEnd"/>
            <w:r w:rsidRPr="00B72A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сети интернет. Предложите способы мобилизации молодежи для противодействия экстремистским организациям.</w:t>
            </w:r>
          </w:p>
          <w:p w:rsidR="00CC0408" w:rsidRPr="00B72A9C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2498B" w:rsidRPr="00B72A9C" w:rsidRDefault="0022498B" w:rsidP="0022498B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014ADE" w:rsidRPr="00B72A9C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Pr="00B72A9C" w:rsidRDefault="00B72A9C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Pr="00B72A9C" w:rsidRDefault="00B72A9C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2A9C" w:rsidRPr="00B72A9C" w:rsidRDefault="00B72A9C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4ADE" w:rsidRPr="00B72A9C" w:rsidRDefault="00014ADE" w:rsidP="00014ADE">
      <w:pPr>
        <w:pStyle w:val="1a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B72A9C">
        <w:rPr>
          <w:rFonts w:ascii="Times New Roman" w:hAnsi="Times New Roman"/>
          <w:b/>
          <w:sz w:val="28"/>
          <w:szCs w:val="28"/>
        </w:rPr>
        <w:lastRenderedPageBreak/>
        <w:t xml:space="preserve">Примерный перечень вопросов для подготовки к экзамену </w:t>
      </w:r>
    </w:p>
    <w:p w:rsidR="006F3165" w:rsidRPr="00B72A9C" w:rsidRDefault="00014ADE" w:rsidP="00BF287A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Сравните </w:t>
      </w:r>
      <w:r w:rsidR="009551A9" w:rsidRPr="00B72A9C">
        <w:rPr>
          <w:rFonts w:ascii="Times New Roman" w:hAnsi="Times New Roman"/>
          <w:sz w:val="28"/>
          <w:szCs w:val="28"/>
        </w:rPr>
        <w:t>иудаизм</w:t>
      </w:r>
      <w:r w:rsidRPr="00B72A9C">
        <w:rPr>
          <w:rFonts w:ascii="Times New Roman" w:hAnsi="Times New Roman"/>
          <w:sz w:val="28"/>
          <w:szCs w:val="28"/>
        </w:rPr>
        <w:t xml:space="preserve"> и ислам </w:t>
      </w:r>
      <w:bookmarkStart w:id="15" w:name="_Hlk129699419"/>
      <w:r w:rsidRPr="00B72A9C">
        <w:rPr>
          <w:rFonts w:ascii="Times New Roman" w:hAnsi="Times New Roman"/>
          <w:sz w:val="28"/>
          <w:szCs w:val="28"/>
        </w:rPr>
        <w:t xml:space="preserve">как </w:t>
      </w:r>
      <w:r w:rsidR="006F3165" w:rsidRPr="00B72A9C">
        <w:rPr>
          <w:rFonts w:ascii="Times New Roman" w:hAnsi="Times New Roman"/>
          <w:sz w:val="28"/>
          <w:szCs w:val="28"/>
        </w:rPr>
        <w:t xml:space="preserve">политические проекты. </w:t>
      </w:r>
    </w:p>
    <w:bookmarkEnd w:id="15"/>
    <w:p w:rsidR="006F3165" w:rsidRPr="00B72A9C" w:rsidRDefault="00014ADE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Сравните ислам и </w:t>
      </w:r>
      <w:r w:rsidR="006F3165" w:rsidRPr="00B72A9C">
        <w:rPr>
          <w:rFonts w:ascii="Times New Roman" w:hAnsi="Times New Roman"/>
          <w:sz w:val="28"/>
          <w:szCs w:val="28"/>
        </w:rPr>
        <w:t xml:space="preserve">католицизм как политические проекты. 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российское православие как цивилизационный проект управления будущим.</w:t>
      </w:r>
    </w:p>
    <w:p w:rsidR="006F3165" w:rsidRPr="00B72A9C" w:rsidRDefault="006F3165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bookmarkStart w:id="16" w:name="_Hlk129699968"/>
      <w:r w:rsidRPr="00B72A9C">
        <w:rPr>
          <w:rFonts w:ascii="Times New Roman" w:hAnsi="Times New Roman"/>
          <w:sz w:val="28"/>
          <w:szCs w:val="28"/>
        </w:rPr>
        <w:t xml:space="preserve">Охарактеризуйте </w:t>
      </w:r>
      <w:bookmarkEnd w:id="16"/>
      <w:r w:rsidRPr="00B72A9C">
        <w:rPr>
          <w:rFonts w:ascii="Times New Roman" w:hAnsi="Times New Roman"/>
          <w:sz w:val="28"/>
          <w:szCs w:val="28"/>
        </w:rPr>
        <w:t>опыт СССР как проект управления будущим.</w:t>
      </w:r>
    </w:p>
    <w:p w:rsidR="006F3165" w:rsidRPr="00B72A9C" w:rsidRDefault="006F3165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Вел</w:t>
      </w:r>
      <w:r w:rsidR="009F0E74" w:rsidRPr="00B72A9C">
        <w:rPr>
          <w:rFonts w:ascii="Times New Roman" w:hAnsi="Times New Roman"/>
          <w:sz w:val="28"/>
          <w:szCs w:val="28"/>
        </w:rPr>
        <w:t>и</w:t>
      </w:r>
      <w:r w:rsidRPr="00B72A9C">
        <w:rPr>
          <w:rFonts w:ascii="Times New Roman" w:hAnsi="Times New Roman"/>
          <w:sz w:val="28"/>
          <w:szCs w:val="28"/>
        </w:rPr>
        <w:t>кую Французс</w:t>
      </w:r>
      <w:r w:rsidR="009F0E74" w:rsidRPr="00B72A9C">
        <w:rPr>
          <w:rFonts w:ascii="Times New Roman" w:hAnsi="Times New Roman"/>
          <w:sz w:val="28"/>
          <w:szCs w:val="28"/>
        </w:rPr>
        <w:t>кую революцию как проект управления будущим.</w:t>
      </w:r>
      <w:r w:rsidRPr="00B72A9C">
        <w:rPr>
          <w:rFonts w:ascii="Times New Roman" w:hAnsi="Times New Roman"/>
          <w:sz w:val="28"/>
          <w:szCs w:val="28"/>
        </w:rPr>
        <w:t xml:space="preserve"> </w:t>
      </w:r>
    </w:p>
    <w:p w:rsidR="009F0E74" w:rsidRPr="00B72A9C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Английскую революцию как проект управления будущим. </w:t>
      </w:r>
    </w:p>
    <w:p w:rsidR="009F0E74" w:rsidRPr="00B72A9C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Великую октябрьскую социалистическую революцию как проект управления будущим. </w:t>
      </w:r>
    </w:p>
    <w:p w:rsidR="009F0E74" w:rsidRPr="00B72A9C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Китайскую социалистическую революцию как проект управления будущим. </w:t>
      </w:r>
    </w:p>
    <w:p w:rsidR="009F0E74" w:rsidRPr="00B72A9C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Иранскую революцию как проект управления будущим. </w:t>
      </w:r>
    </w:p>
    <w:p w:rsidR="009F0E74" w:rsidRPr="00B72A9C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«цветные революции» как проекты управления будущим. 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Сравните либеральные и консервативные проекты управления будущим.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Сравните социал</w:t>
      </w:r>
      <w:r w:rsidR="006F3165" w:rsidRPr="00B72A9C">
        <w:rPr>
          <w:rFonts w:ascii="Times New Roman" w:hAnsi="Times New Roman"/>
          <w:sz w:val="28"/>
          <w:szCs w:val="28"/>
        </w:rPr>
        <w:t>-демократические и</w:t>
      </w:r>
      <w:r w:rsidRPr="00B72A9C">
        <w:rPr>
          <w:rFonts w:ascii="Times New Roman" w:hAnsi="Times New Roman"/>
          <w:sz w:val="28"/>
          <w:szCs w:val="28"/>
        </w:rPr>
        <w:t xml:space="preserve"> коммунистические проекты управления будущим.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современные технологии управления ожиданиями.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</w:t>
      </w:r>
      <w:r w:rsidR="006F3165" w:rsidRPr="00B72A9C">
        <w:rPr>
          <w:rFonts w:ascii="Times New Roman" w:hAnsi="Times New Roman"/>
          <w:sz w:val="28"/>
          <w:szCs w:val="28"/>
        </w:rPr>
        <w:t xml:space="preserve">Охарактеризуйте </w:t>
      </w:r>
      <w:r w:rsidRPr="00B72A9C">
        <w:rPr>
          <w:rFonts w:ascii="Times New Roman" w:hAnsi="Times New Roman"/>
          <w:sz w:val="28"/>
          <w:szCs w:val="28"/>
        </w:rPr>
        <w:t>глобализацию как проект управления будущим.</w:t>
      </w:r>
    </w:p>
    <w:p w:rsidR="006F3165" w:rsidRPr="00B72A9C" w:rsidRDefault="006F3165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экологизм как проект управления будущим.</w:t>
      </w:r>
    </w:p>
    <w:p w:rsidR="006F3165" w:rsidRPr="00B72A9C" w:rsidRDefault="006F3165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феминизм как проект управления будущим.</w:t>
      </w:r>
    </w:p>
    <w:p w:rsidR="006F3165" w:rsidRPr="00B72A9C" w:rsidRDefault="006F3165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новую расовую теорию как проект управления будущим.</w:t>
      </w:r>
    </w:p>
    <w:p w:rsidR="00014ADE" w:rsidRPr="00B72A9C" w:rsidRDefault="006F3165" w:rsidP="00BF287A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</w:t>
      </w:r>
      <w:bookmarkStart w:id="17" w:name="_Hlk104728491"/>
      <w:r w:rsidR="00014ADE" w:rsidRPr="00B72A9C">
        <w:rPr>
          <w:rFonts w:ascii="Times New Roman" w:hAnsi="Times New Roman"/>
          <w:sz w:val="28"/>
          <w:szCs w:val="28"/>
        </w:rPr>
        <w:t xml:space="preserve">Охарактеризуйте качественные методы </w:t>
      </w:r>
      <w:proofErr w:type="spellStart"/>
      <w:r w:rsidR="00014ADE"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="00014ADE" w:rsidRPr="00B72A9C">
        <w:rPr>
          <w:rFonts w:ascii="Times New Roman" w:hAnsi="Times New Roman"/>
          <w:sz w:val="28"/>
          <w:szCs w:val="28"/>
        </w:rPr>
        <w:t>: мозговой штурм, гражданские панели</w:t>
      </w:r>
    </w:p>
    <w:bookmarkEnd w:id="17"/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качественные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>: экспертные панели, интервью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качественные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>: сценарии, SWOT-анализ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качественные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STEEPV-анализ. 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lastRenderedPageBreak/>
        <w:t xml:space="preserve">Охарактеризуйте количественные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72A9C">
        <w:rPr>
          <w:rFonts w:ascii="Times New Roman" w:hAnsi="Times New Roman"/>
          <w:sz w:val="28"/>
          <w:szCs w:val="28"/>
        </w:rPr>
        <w:t>бенчмаркинг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2A9C">
        <w:rPr>
          <w:rFonts w:ascii="Times New Roman" w:hAnsi="Times New Roman"/>
          <w:sz w:val="28"/>
          <w:szCs w:val="28"/>
        </w:rPr>
        <w:t>библиометрия</w:t>
      </w:r>
      <w:proofErr w:type="spellEnd"/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количественные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>: индикаторы/анализ временных рядов, моделирование.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синтетические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72A9C">
        <w:rPr>
          <w:rFonts w:ascii="Times New Roman" w:hAnsi="Times New Roman"/>
          <w:sz w:val="28"/>
          <w:szCs w:val="28"/>
        </w:rPr>
        <w:t>Дельфи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, дорожные карты. 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основные стадии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</w:t>
      </w:r>
      <w:bookmarkStart w:id="18" w:name="_Hlk104727383"/>
      <w:r w:rsidRPr="00B72A9C">
        <w:rPr>
          <w:rFonts w:ascii="Times New Roman" w:hAnsi="Times New Roman"/>
          <w:sz w:val="28"/>
          <w:szCs w:val="28"/>
        </w:rPr>
        <w:t>Охарактеризуйте</w:t>
      </w:r>
      <w:bookmarkEnd w:id="18"/>
      <w:r w:rsidRPr="00B72A9C">
        <w:rPr>
          <w:rFonts w:ascii="Times New Roman" w:hAnsi="Times New Roman"/>
          <w:sz w:val="28"/>
          <w:szCs w:val="28"/>
        </w:rPr>
        <w:t xml:space="preserve"> политическое прогнозирование и проектирование</w:t>
      </w:r>
      <w:r w:rsidR="006F3165"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социальные технологии </w:t>
      </w:r>
      <w:proofErr w:type="spellStart"/>
      <w:r w:rsidRPr="00B72A9C">
        <w:rPr>
          <w:rFonts w:ascii="Times New Roman" w:hAnsi="Times New Roman"/>
          <w:sz w:val="28"/>
          <w:szCs w:val="28"/>
        </w:rPr>
        <w:t>самосбывающихся</w:t>
      </w:r>
      <w:proofErr w:type="spellEnd"/>
      <w:r w:rsidRPr="00B72A9C">
        <w:rPr>
          <w:rFonts w:ascii="Times New Roman" w:hAnsi="Times New Roman"/>
          <w:sz w:val="28"/>
          <w:szCs w:val="28"/>
        </w:rPr>
        <w:t xml:space="preserve"> прогнозов.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манипуляции научными данными</w:t>
      </w:r>
      <w:r w:rsidR="006F3165" w:rsidRPr="00B72A9C">
        <w:rPr>
          <w:rFonts w:ascii="Times New Roman" w:hAnsi="Times New Roman"/>
          <w:sz w:val="28"/>
          <w:szCs w:val="28"/>
        </w:rPr>
        <w:t xml:space="preserve"> как средство проектирования будущего</w:t>
      </w:r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современный </w:t>
      </w:r>
      <w:proofErr w:type="spellStart"/>
      <w:r w:rsidRPr="00B72A9C">
        <w:rPr>
          <w:rFonts w:ascii="Times New Roman" w:hAnsi="Times New Roman"/>
          <w:sz w:val="28"/>
          <w:szCs w:val="28"/>
        </w:rPr>
        <w:t>технократизм</w:t>
      </w:r>
      <w:proofErr w:type="spellEnd"/>
      <w:r w:rsidR="006F3165" w:rsidRPr="00B72A9C">
        <w:rPr>
          <w:rFonts w:ascii="Times New Roman" w:hAnsi="Times New Roman"/>
          <w:sz w:val="28"/>
          <w:szCs w:val="28"/>
        </w:rPr>
        <w:t xml:space="preserve"> как идеологию управления будущим</w:t>
      </w:r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основных интересантов и методы пропаганды будущего.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концепции надзорного капитализма и цифрового авторитаризма.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концепцию «умного государства»</w:t>
      </w:r>
      <w:r w:rsidR="006F3165" w:rsidRPr="00B72A9C">
        <w:rPr>
          <w:rFonts w:ascii="Times New Roman" w:hAnsi="Times New Roman"/>
          <w:sz w:val="28"/>
          <w:szCs w:val="28"/>
        </w:rPr>
        <w:t xml:space="preserve"> как проекта будущего</w:t>
      </w:r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концепцию «цифрового контроля»</w:t>
      </w:r>
      <w:r w:rsidR="006F3165" w:rsidRPr="00B72A9C">
        <w:rPr>
          <w:rFonts w:ascii="Times New Roman" w:hAnsi="Times New Roman"/>
          <w:sz w:val="28"/>
          <w:szCs w:val="28"/>
        </w:rPr>
        <w:t xml:space="preserve"> как проекта будущего</w:t>
      </w:r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«Зеленый» проект как пример конструирования будущего.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</w:t>
      </w:r>
      <w:r w:rsidR="006F3165" w:rsidRPr="00B72A9C">
        <w:rPr>
          <w:rFonts w:ascii="Times New Roman" w:hAnsi="Times New Roman"/>
          <w:sz w:val="28"/>
          <w:szCs w:val="28"/>
        </w:rPr>
        <w:t xml:space="preserve">глобальных и локальных </w:t>
      </w:r>
      <w:r w:rsidRPr="00B72A9C">
        <w:rPr>
          <w:rFonts w:ascii="Times New Roman" w:hAnsi="Times New Roman"/>
          <w:sz w:val="28"/>
          <w:szCs w:val="28"/>
        </w:rPr>
        <w:t>интересантов климатического проекта.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место России в </w:t>
      </w:r>
      <w:r w:rsidR="006F3165" w:rsidRPr="00B72A9C">
        <w:rPr>
          <w:rFonts w:ascii="Times New Roman" w:hAnsi="Times New Roman"/>
          <w:sz w:val="28"/>
          <w:szCs w:val="28"/>
        </w:rPr>
        <w:t xml:space="preserve">глобальной </w:t>
      </w:r>
      <w:r w:rsidRPr="00B72A9C">
        <w:rPr>
          <w:rFonts w:ascii="Times New Roman" w:hAnsi="Times New Roman"/>
          <w:sz w:val="28"/>
          <w:szCs w:val="28"/>
        </w:rPr>
        <w:t>экологической повестке.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организацию, ориентированную на стратегию.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способы перевода стратегии на операционный уровень.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систему стратегических показателей на уровне подразделений.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систему индивидуальных </w:t>
      </w:r>
      <w:r w:rsidRPr="00B72A9C">
        <w:rPr>
          <w:rFonts w:ascii="Times New Roman" w:hAnsi="Times New Roman"/>
          <w:sz w:val="28"/>
          <w:szCs w:val="28"/>
          <w:lang w:val="en-US"/>
        </w:rPr>
        <w:t>KPI</w:t>
      </w:r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кадровый потенциал организации для реализации системы сбалансированных показателей.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технологический потенциал организации для реализации системы сбалансированных показателей.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lastRenderedPageBreak/>
        <w:t xml:space="preserve"> Охарактеризуйте финансовый потенциал организации для реализации системы сбалансированных показателей.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управленческий потенциал организации для реализации системы сбалансированных показателей.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модель стратегической карты.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модель стратегической карты в компаниях частного сектора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модель стратегической карты в государственных компаниях.</w:t>
      </w:r>
    </w:p>
    <w:p w:rsidR="006F3165" w:rsidRPr="00B72A9C" w:rsidRDefault="006F3165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>Охарактеризуйте модель стратегической карты в органах государственной власти.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принцип </w:t>
      </w:r>
      <w:r w:rsidRPr="00B72A9C">
        <w:rPr>
          <w:rFonts w:ascii="Times New Roman" w:hAnsi="Times New Roman"/>
          <w:sz w:val="28"/>
          <w:szCs w:val="28"/>
          <w:lang w:val="en-US"/>
        </w:rPr>
        <w:t>BHAG</w:t>
      </w:r>
      <w:r w:rsidRPr="00B72A9C">
        <w:rPr>
          <w:rFonts w:ascii="Times New Roman" w:hAnsi="Times New Roman"/>
          <w:sz w:val="28"/>
          <w:szCs w:val="28"/>
        </w:rPr>
        <w:t>.</w:t>
      </w:r>
    </w:p>
    <w:p w:rsidR="00014ADE" w:rsidRPr="00B72A9C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Охарактеризуйте петлю обратных связей при корректировке стратегий.</w:t>
      </w:r>
    </w:p>
    <w:p w:rsidR="00014ADE" w:rsidRPr="00B72A9C" w:rsidRDefault="00014ADE" w:rsidP="00014AD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72A9C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:rsidR="00014ADE" w:rsidRPr="00B72A9C" w:rsidRDefault="00014ADE" w:rsidP="00014AD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9F0E74" w:rsidRPr="00B72A9C" w:rsidRDefault="009F0E74" w:rsidP="009F0E74">
      <w:pPr>
        <w:pStyle w:val="af9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количественные методы </w:t>
      </w:r>
      <w:proofErr w:type="spellStart"/>
      <w:r w:rsidRPr="00B72A9C">
        <w:rPr>
          <w:rFonts w:ascii="Times New Roman" w:hAnsi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hAnsi="Times New Roman"/>
          <w:sz w:val="28"/>
          <w:szCs w:val="28"/>
        </w:rPr>
        <w:t>: индикаторы/анализ временных рядов, моделирование. (20 баллов)</w:t>
      </w:r>
    </w:p>
    <w:p w:rsidR="00014ADE" w:rsidRPr="00B72A9C" w:rsidRDefault="00014ADE" w:rsidP="00014ADE">
      <w:pPr>
        <w:pStyle w:val="af9"/>
        <w:numPr>
          <w:ilvl w:val="0"/>
          <w:numId w:val="36"/>
        </w:numPr>
        <w:spacing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72A9C">
        <w:rPr>
          <w:rFonts w:ascii="Times New Roman" w:hAnsi="Times New Roman"/>
          <w:sz w:val="28"/>
          <w:szCs w:val="28"/>
        </w:rPr>
        <w:t xml:space="preserve">Охарактеризуйте современный </w:t>
      </w:r>
      <w:r w:rsidR="009F0E74" w:rsidRPr="00B72A9C">
        <w:rPr>
          <w:rFonts w:ascii="Times New Roman" w:hAnsi="Times New Roman"/>
          <w:sz w:val="28"/>
          <w:szCs w:val="28"/>
        </w:rPr>
        <w:t>глобализм как проект управления будущим</w:t>
      </w:r>
      <w:r w:rsidRPr="00B72A9C">
        <w:rPr>
          <w:rFonts w:ascii="Times New Roman" w:hAnsi="Times New Roman"/>
          <w:sz w:val="28"/>
          <w:szCs w:val="28"/>
        </w:rPr>
        <w:t>. (</w:t>
      </w:r>
      <w:r w:rsidRPr="00B72A9C">
        <w:rPr>
          <w:rFonts w:ascii="Times New Roman" w:hAnsi="Times New Roman"/>
          <w:bCs/>
          <w:sz w:val="28"/>
          <w:szCs w:val="28"/>
          <w:lang w:eastAsia="ru-RU"/>
        </w:rPr>
        <w:t>20 баллов).</w:t>
      </w:r>
    </w:p>
    <w:p w:rsidR="00014ADE" w:rsidRPr="00B72A9C" w:rsidRDefault="00014ADE" w:rsidP="00014ADE">
      <w:pPr>
        <w:pStyle w:val="1a"/>
        <w:numPr>
          <w:ilvl w:val="0"/>
          <w:numId w:val="3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Примените принцип </w:t>
      </w:r>
      <w:r w:rsidRPr="00B72A9C">
        <w:rPr>
          <w:rFonts w:ascii="Times New Roman" w:hAnsi="Times New Roman"/>
          <w:sz w:val="28"/>
          <w:szCs w:val="28"/>
          <w:lang w:val="en-US"/>
        </w:rPr>
        <w:t>BHAG</w:t>
      </w:r>
      <w:r w:rsidRPr="00B72A9C">
        <w:rPr>
          <w:rFonts w:ascii="Times New Roman" w:hAnsi="Times New Roman"/>
          <w:sz w:val="28"/>
          <w:szCs w:val="28"/>
        </w:rPr>
        <w:t xml:space="preserve"> для анализа действующей стратегии </w:t>
      </w:r>
      <w:r w:rsidR="009F0E74" w:rsidRPr="00B72A9C">
        <w:rPr>
          <w:rFonts w:ascii="Times New Roman" w:hAnsi="Times New Roman"/>
          <w:sz w:val="28"/>
          <w:szCs w:val="28"/>
        </w:rPr>
        <w:t>НК «Роснефть» (20 баллов)</w:t>
      </w:r>
    </w:p>
    <w:p w:rsidR="00014ADE" w:rsidRPr="00B72A9C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4663" w:rsidRPr="00B72A9C" w:rsidRDefault="009E4663" w:rsidP="009E4663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9E4663" w:rsidRPr="00B72A9C" w:rsidRDefault="009E4663" w:rsidP="009E4663">
      <w:pPr>
        <w:spacing w:after="0" w:line="276" w:lineRule="auto"/>
        <w:ind w:left="360" w:firstLine="34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Основная литература</w:t>
      </w:r>
    </w:p>
    <w:p w:rsidR="009E4663" w:rsidRPr="00B72A9C" w:rsidRDefault="009E4663" w:rsidP="009E4663">
      <w:pPr>
        <w:spacing w:after="0" w:line="276" w:lineRule="auto"/>
        <w:ind w:left="360" w:firstLine="34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Петренко, Е. С. Форсайт-менеджмент=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Foresight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management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Е. С. Петренко, Л. В.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Шабалтина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, Е. Б. Белик. –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Библио-Глобус, 2019. – 124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с.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ил. - DOI 10.18334/9785907063570. - ЭБС Университетская библиотека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online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– URL: https://biblioclub.ru/index.php?page=book&amp;id=599619 (дата обращения: 13.03.2023). –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 xml:space="preserve">Терешина, Н. П. Форсайт как технология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предвидения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Н. П. Терешина, В. П. Третьяк, П. В. Метелкин. 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РУТ (МИИТ), 2020. — 190 с. -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Лань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система. — URL: https://e.lanbook.com/book/175960 (дата обращения: 13.03.2023). 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4663" w:rsidRPr="00B72A9C" w:rsidRDefault="009E4663" w:rsidP="009E4663">
      <w:pPr>
        <w:spacing w:after="0" w:line="276" w:lineRule="auto"/>
        <w:ind w:left="360" w:firstLine="34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Дополнительная литература</w:t>
      </w:r>
    </w:p>
    <w:p w:rsidR="009E4663" w:rsidRPr="00B72A9C" w:rsidRDefault="009E4663" w:rsidP="009E4663">
      <w:pPr>
        <w:spacing w:after="0" w:line="276" w:lineRule="auto"/>
        <w:ind w:left="360" w:firstLine="34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3.1. Ахременко, А. С.  Политический анализ и прогнозирование в 2 ч. Часть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1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С. Ахременко. — 2-е изд.,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, 2023. — 180 с. — (Высшее образование). — ISBN 978-5-534-07223-5. — Образовательная платформа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https://urait.ru/bcode/512107 (дата обращения: 13.03.2023).</w:t>
      </w:r>
      <w:r w:rsidRPr="00B72A9C">
        <w:rPr>
          <w:rFonts w:ascii="Calibri" w:eastAsia="Times New Roman" w:hAnsi="Calibri" w:cs="Times New Roman"/>
        </w:rPr>
        <w:t xml:space="preserve">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3.2.  Ахременко, А. С.  Политический анализ и прогнозирование в 2 ч. Часть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2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С. Ахременко. — 2-е изд.,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, 2023. — 221 с. — (Высшее образование). — ISBN 978-5-534-07227-3. — Образовательная платформа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https://urait.ru/bcode/512536 (дата обращения: 13.03.2023).</w:t>
      </w:r>
      <w:r w:rsidRPr="00B72A9C">
        <w:rPr>
          <w:rFonts w:ascii="Calibri" w:eastAsia="Times New Roman" w:hAnsi="Calibri" w:cs="Times New Roman"/>
        </w:rPr>
        <w:t xml:space="preserve">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Бережнов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, Г. В. Стратегия конкурентного развития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региона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учебник / Г. В.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Бережнов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– 3-е изд. –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Дашков и К°, 2022. – 256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с.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табл. – (Учебные издания для магистров). - ЭБС Университетская библиотека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online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– URL: https://biblioclub.ru/index.php?page=book&amp;id=621844 (дата обращения: 13.03.2023). –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B72A9C">
        <w:rPr>
          <w:rFonts w:ascii="Calibri" w:eastAsia="Times New Roman" w:hAnsi="Calibri" w:cs="Times New Roman"/>
        </w:rPr>
        <w:t xml:space="preserve">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 xml:space="preserve">Лукашин, Ю. П. Прогнозирование социально-экономических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процессов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Ю. П. Лукашин ; Московская международная высшая школа бизнеса «МИРБИС» (Институт). –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;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Директ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-Медиа, 2017. – 89 с.: ил., табл. – DOI 10.23681/472743. - ЭБС Университетская библиотека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online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– URL: https://biblioclub.ru/index.php?page=book&amp;id=472743 (дата обращения: 13.03.2023). –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Третьяк, В. П. Основы </w:t>
      </w:r>
      <w:proofErr w:type="spellStart"/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форсайта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учебник / под ред. проф. В.П. Третьяка. — 2-е изд.,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Магистр : ИНФРА-М, 2021. — 268 с. — (Бакалавриат). - ISBN 978-5-9776-0448-2. – ЭБС </w:t>
      </w:r>
      <w:r w:rsidRPr="00B72A9C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72A9C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- URL: https://znanium.com/catalog/product/1363534 (дата обращения: 13.03.2023). – - </w:t>
      </w:r>
      <w:proofErr w:type="gramStart"/>
      <w:r w:rsidRPr="00B72A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9E4663" w:rsidRPr="00B72A9C" w:rsidRDefault="009E4663" w:rsidP="009E466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4663" w:rsidRPr="00B72A9C" w:rsidRDefault="009E4663" w:rsidP="009E466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1. Электронные ресурсы БИК: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B72A9C">
        <w:rPr>
          <w:rFonts w:ascii="Times New Roman" w:eastAsia="Calibri" w:hAnsi="Times New Roman" w:cs="Times New Roman"/>
          <w:sz w:val="28"/>
          <w:szCs w:val="28"/>
        </w:rPr>
        <w:t>Znanium</w:t>
      </w:r>
      <w:proofErr w:type="spellEnd"/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 http://www.znanium.com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Образовательная платформа издательства «ЮРАЙТ» https://urait.ru/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издательства Лань https://e.lanbook.com/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B72A9C">
        <w:rPr>
          <w:rFonts w:ascii="Times New Roman" w:eastAsia="Calibri" w:hAnsi="Times New Roman" w:cs="Times New Roman"/>
          <w:sz w:val="28"/>
          <w:szCs w:val="28"/>
        </w:rPr>
        <w:t>Alpina</w:t>
      </w:r>
      <w:proofErr w:type="spellEnd"/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72A9C">
        <w:rPr>
          <w:rFonts w:ascii="Times New Roman" w:eastAsia="Calibri" w:hAnsi="Times New Roman" w:cs="Times New Roman"/>
          <w:sz w:val="28"/>
          <w:szCs w:val="28"/>
        </w:rPr>
        <w:t>Digital</w:t>
      </w:r>
      <w:proofErr w:type="spellEnd"/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 http://lib.alpinadigital.ru/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B72A9C">
        <w:rPr>
          <w:rFonts w:ascii="Times New Roman" w:eastAsia="Calibri" w:hAnsi="Times New Roman" w:cs="Times New Roman"/>
          <w:sz w:val="28"/>
          <w:szCs w:val="28"/>
        </w:rPr>
        <w:t>Alpina</w:t>
      </w:r>
      <w:proofErr w:type="spellEnd"/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72A9C">
        <w:rPr>
          <w:rFonts w:ascii="Times New Roman" w:eastAsia="Calibri" w:hAnsi="Times New Roman" w:cs="Times New Roman"/>
          <w:sz w:val="28"/>
          <w:szCs w:val="28"/>
        </w:rPr>
        <w:t>Digital</w:t>
      </w:r>
      <w:proofErr w:type="spellEnd"/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 http://lib.alpinadigital.ru/</w:t>
      </w:r>
    </w:p>
    <w:p w:rsidR="009E4663" w:rsidRPr="00B72A9C" w:rsidRDefault="009E4663" w:rsidP="009E4663">
      <w:pPr>
        <w:numPr>
          <w:ilvl w:val="0"/>
          <w:numId w:val="35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Евразийская сеть политических исследований http://www.cep.org.hu/projects/eurasian/index.html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Журнал ПОЛИТЭКС Политическая экспертиза. URL: https://politex.spbu.ru/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Журнал Полис Политические исследования. URL: http://www.politstudies.ru/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Национальная политическая энциклопедия. URL: http://politike.ru/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Политическая наука: электронная хрестоматия/ сост. И.И. Санжаревский // URL: http://read.virmk.ru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 xml:space="preserve">Библиотека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Гумер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. URL: </w:t>
      </w:r>
      <w:hyperlink r:id="rId8" w:history="1">
        <w:r w:rsidRPr="00B72A9C">
          <w:rPr>
            <w:rFonts w:ascii="Calibri" w:eastAsia="Times New Roman" w:hAnsi="Calibri" w:cs="Times New Roman"/>
          </w:rPr>
          <w:t>https://www.gumer.info/</w:t>
        </w:r>
      </w:hyperlink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>Политология в России и мире. URL: http://www.politnauka.org</w:t>
      </w:r>
    </w:p>
    <w:p w:rsidR="009E4663" w:rsidRPr="00B72A9C" w:rsidRDefault="009E4663" w:rsidP="009E4663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ab/>
        <w:t xml:space="preserve">Центр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Мизеса</w:t>
      </w:r>
      <w:proofErr w:type="spellEnd"/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 http://www.liberty-belarus.org</w:t>
      </w:r>
    </w:p>
    <w:p w:rsidR="009E4663" w:rsidRPr="00B72A9C" w:rsidRDefault="009E4663" w:rsidP="009E4663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22498B" w:rsidRPr="00B72A9C" w:rsidRDefault="000945F4" w:rsidP="009E46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A9C">
        <w:rPr>
          <w:rFonts w:ascii="Times New Roman" w:hAnsi="Times New Roman"/>
          <w:sz w:val="28"/>
          <w:szCs w:val="28"/>
        </w:rPr>
        <w:t xml:space="preserve"> </w:t>
      </w:r>
      <w:r w:rsidR="0022498B" w:rsidRPr="00B72A9C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:rsidR="0022498B" w:rsidRPr="00B72A9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6C7D54" w:rsidRPr="00B72A9C">
        <w:rPr>
          <w:rFonts w:ascii="Times New Roman" w:eastAsia="Times New Roman" w:hAnsi="Times New Roman" w:cs="Times New Roman"/>
          <w:sz w:val="28"/>
          <w:szCs w:val="28"/>
        </w:rPr>
        <w:t>Политическое проектирование будущего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:rsidR="0022498B" w:rsidRPr="00B72A9C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:rsidR="0022498B" w:rsidRPr="00B72A9C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:rsidR="0022498B" w:rsidRPr="00B72A9C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:rsidR="0022498B" w:rsidRPr="00B72A9C" w:rsidRDefault="0022498B" w:rsidP="0022498B">
      <w:pPr>
        <w:numPr>
          <w:ilvl w:val="0"/>
          <w:numId w:val="24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lastRenderedPageBreak/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:rsidR="0022498B" w:rsidRPr="00B72A9C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:rsidR="0022498B" w:rsidRPr="00B72A9C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:rsidR="0022498B" w:rsidRPr="00B72A9C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:rsidR="0022498B" w:rsidRPr="00B72A9C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:rsidR="0022498B" w:rsidRPr="00B72A9C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:rsidR="0022498B" w:rsidRPr="00B72A9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:rsidR="0022498B" w:rsidRPr="00B72A9C" w:rsidRDefault="0022498B" w:rsidP="0022498B">
      <w:pPr>
        <w:numPr>
          <w:ilvl w:val="0"/>
          <w:numId w:val="2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основании базовой учебной литературы (учебников и учебных пособий);</w:t>
      </w:r>
    </w:p>
    <w:p w:rsidR="0022498B" w:rsidRPr="00B72A9C" w:rsidRDefault="0022498B" w:rsidP="0022498B">
      <w:pPr>
        <w:numPr>
          <w:ilvl w:val="0"/>
          <w:numId w:val="2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:rsidR="0022498B" w:rsidRPr="00B72A9C" w:rsidRDefault="0022498B" w:rsidP="0022498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:rsidR="0022498B" w:rsidRPr="00B72A9C" w:rsidRDefault="0022498B" w:rsidP="0022498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:rsidR="006C7D54" w:rsidRPr="00B72A9C" w:rsidRDefault="006C7D54" w:rsidP="0022498B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7D54" w:rsidRPr="00B72A9C" w:rsidRDefault="0022498B" w:rsidP="0022498B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b/>
          <w:sz w:val="28"/>
          <w:szCs w:val="28"/>
        </w:rPr>
        <w:t xml:space="preserve">Рекомендации по выполнению </w:t>
      </w:r>
      <w:r w:rsidR="006C7D54" w:rsidRPr="00B72A9C">
        <w:rPr>
          <w:rFonts w:ascii="Times New Roman" w:eastAsia="Times New Roman" w:hAnsi="Times New Roman" w:cs="Times New Roman"/>
          <w:b/>
          <w:sz w:val="28"/>
          <w:szCs w:val="28"/>
        </w:rPr>
        <w:t xml:space="preserve">эссе 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Эссе </w:t>
      </w: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>Эссе включает следующие компоненты: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>-   теоретическое обоснование выбранной проблематики со ссылками на анализируемые источники;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>- выводы, обобщающие основные заключения и результаты размышлений автора.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:rsidR="00E11B80" w:rsidRPr="00B72A9C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72A9C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Объем эссе - 3-7 страниц.  </w:t>
      </w:r>
    </w:p>
    <w:p w:rsidR="0022498B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A9C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A9C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A9C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2A9C" w:rsidRPr="00B72A9C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98B" w:rsidRPr="00B72A9C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22498B" w:rsidRPr="00B72A9C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:rsidR="0022498B" w:rsidRPr="00B72A9C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1. </w:t>
      </w: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Windows</w:t>
      </w: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, </w:t>
      </w: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Microsoft</w:t>
      </w: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Office</w:t>
      </w: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</w:p>
    <w:p w:rsidR="0022498B" w:rsidRPr="00B72A9C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</w:t>
      </w:r>
      <w:r w:rsidRPr="00B72A9C"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proofErr w:type="spellStart"/>
      <w:r w:rsidRPr="00B72A9C">
        <w:rPr>
          <w:rFonts w:ascii="Times New Roman" w:eastAsia="Times New Roman" w:hAnsi="Times New Roman" w:cs="Times New Roman"/>
          <w:sz w:val="28"/>
          <w:szCs w:val="28"/>
        </w:rPr>
        <w:t>Kaspersky</w:t>
      </w:r>
      <w:proofErr w:type="spellEnd"/>
    </w:p>
    <w:p w:rsidR="0022498B" w:rsidRPr="00B72A9C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9" w:name="_Toc531686470"/>
      <w:bookmarkStart w:id="20" w:name="_Toc531614953"/>
      <w:r w:rsidRPr="00B72A9C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9"/>
      <w:bookmarkEnd w:id="20"/>
    </w:p>
    <w:p w:rsidR="0022498B" w:rsidRPr="00B72A9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:rsidR="0022498B" w:rsidRPr="00B72A9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:rsidR="0022498B" w:rsidRPr="00B72A9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9" w:history="1">
        <w:r w:rsidRPr="00B72A9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http</w:t>
        </w:r>
        <w:r w:rsidRPr="00B72A9C">
          <w:rPr>
            <w:rFonts w:ascii="Times New Roman" w:eastAsia="Calibri" w:hAnsi="Times New Roman" w:cs="Times New Roman"/>
            <w:bCs/>
            <w:u w:val="single"/>
            <w:lang w:eastAsia="ru-RU"/>
          </w:rPr>
          <w:t>://</w:t>
        </w:r>
        <w:proofErr w:type="spellStart"/>
        <w:r w:rsidRPr="00B72A9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ru</w:t>
        </w:r>
        <w:proofErr w:type="spellEnd"/>
        <w:r w:rsidRPr="00B72A9C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proofErr w:type="spellStart"/>
        <w:r w:rsidRPr="00B72A9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wikipedia</w:t>
        </w:r>
        <w:proofErr w:type="spellEnd"/>
        <w:r w:rsidRPr="00B72A9C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B72A9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org</w:t>
        </w:r>
        <w:r w:rsidRPr="00B72A9C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B72A9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  <w:r w:rsidRPr="00B72A9C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B72A9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</w:hyperlink>
    </w:p>
    <w:p w:rsidR="0022498B" w:rsidRPr="00B72A9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B72A9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B72A9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72A9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proofErr w:type="spellEnd"/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72A9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</w:p>
    <w:p w:rsidR="0022498B" w:rsidRPr="00B72A9C" w:rsidRDefault="0022498B" w:rsidP="0022498B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5. </w:t>
      </w:r>
      <w:r w:rsidRPr="00B72A9C">
        <w:rPr>
          <w:rFonts w:ascii="Times New Roman" w:eastAsia="Calibri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:rsidR="0022498B" w:rsidRPr="00B72A9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72A9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22498B" w:rsidRPr="00B72A9C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:rsidR="0022498B" w:rsidRPr="00B72A9C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98B" w:rsidRPr="00B72A9C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22498B" w:rsidRPr="00B72A9C" w:rsidRDefault="0022498B" w:rsidP="0022498B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аудитория для чтения лекций, оснащенная ЛЦД проектором;</w:t>
      </w:r>
    </w:p>
    <w:p w:rsidR="0022498B" w:rsidRPr="00B72A9C" w:rsidRDefault="0022498B" w:rsidP="0022498B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:rsidR="0022498B" w:rsidRPr="00B72A9C" w:rsidRDefault="0022498B" w:rsidP="0022498B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B72A9C">
        <w:rPr>
          <w:rFonts w:ascii="Times New Roman" w:eastAsia="Times New Roman" w:hAnsi="Times New Roman" w:cs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:rsidR="0022498B" w:rsidRPr="00B72A9C" w:rsidRDefault="0022498B" w:rsidP="0022498B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FE5343" w:rsidRPr="00B72A9C" w:rsidRDefault="00FE5343"/>
    <w:sectPr w:rsidR="00FE5343" w:rsidRPr="00B72A9C" w:rsidSect="00B72A9C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525" w:rsidRDefault="00680525" w:rsidP="00B72A9C">
      <w:pPr>
        <w:spacing w:after="0" w:line="240" w:lineRule="auto"/>
      </w:pPr>
      <w:r>
        <w:separator/>
      </w:r>
    </w:p>
  </w:endnote>
  <w:endnote w:type="continuationSeparator" w:id="0">
    <w:p w:rsidR="00680525" w:rsidRDefault="00680525" w:rsidP="00B7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74611"/>
      <w:docPartObj>
        <w:docPartGallery w:val="Page Numbers (Bottom of Page)"/>
        <w:docPartUnique/>
      </w:docPartObj>
    </w:sdtPr>
    <w:sdtEndPr/>
    <w:sdtContent>
      <w:p w:rsidR="00B72A9C" w:rsidRDefault="00B72A9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B5B">
          <w:rPr>
            <w:noProof/>
          </w:rPr>
          <w:t>2</w:t>
        </w:r>
        <w:r>
          <w:fldChar w:fldCharType="end"/>
        </w:r>
      </w:p>
    </w:sdtContent>
  </w:sdt>
  <w:p w:rsidR="00B72A9C" w:rsidRDefault="00B72A9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525" w:rsidRDefault="00680525" w:rsidP="00B72A9C">
      <w:pPr>
        <w:spacing w:after="0" w:line="240" w:lineRule="auto"/>
      </w:pPr>
      <w:r>
        <w:separator/>
      </w:r>
    </w:p>
  </w:footnote>
  <w:footnote w:type="continuationSeparator" w:id="0">
    <w:p w:rsidR="00680525" w:rsidRDefault="00680525" w:rsidP="00B72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591"/>
    <w:multiLevelType w:val="hybridMultilevel"/>
    <w:tmpl w:val="3EE4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E436E"/>
    <w:multiLevelType w:val="hybridMultilevel"/>
    <w:tmpl w:val="5D980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C0CD3"/>
    <w:multiLevelType w:val="hybridMultilevel"/>
    <w:tmpl w:val="433477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10F40D84"/>
    <w:multiLevelType w:val="hybridMultilevel"/>
    <w:tmpl w:val="CD8C1DF6"/>
    <w:lvl w:ilvl="0" w:tplc="FFFFFFF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5" w15:restartNumberingAfterBreak="0">
    <w:nsid w:val="1198268E"/>
    <w:multiLevelType w:val="hybridMultilevel"/>
    <w:tmpl w:val="4196A398"/>
    <w:lvl w:ilvl="0" w:tplc="667C27D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785D68"/>
    <w:multiLevelType w:val="hybridMultilevel"/>
    <w:tmpl w:val="C0CA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75E6DC2"/>
    <w:multiLevelType w:val="hybridMultilevel"/>
    <w:tmpl w:val="4AA89E88"/>
    <w:lvl w:ilvl="0" w:tplc="D4100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E1A32A5"/>
    <w:multiLevelType w:val="hybridMultilevel"/>
    <w:tmpl w:val="424013CC"/>
    <w:lvl w:ilvl="0" w:tplc="5ABEBEB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10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0152D27"/>
    <w:multiLevelType w:val="hybridMultilevel"/>
    <w:tmpl w:val="98FECADC"/>
    <w:lvl w:ilvl="0" w:tplc="6ABACBCA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2" w15:restartNumberingAfterBreak="0">
    <w:nsid w:val="42B83D8D"/>
    <w:multiLevelType w:val="hybridMultilevel"/>
    <w:tmpl w:val="7FCC1C42"/>
    <w:lvl w:ilvl="0" w:tplc="FF9A5EC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4B175F8"/>
    <w:multiLevelType w:val="hybridMultilevel"/>
    <w:tmpl w:val="FC2CE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F17856"/>
    <w:multiLevelType w:val="hybridMultilevel"/>
    <w:tmpl w:val="B838EA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94B7E"/>
    <w:multiLevelType w:val="hybridMultilevel"/>
    <w:tmpl w:val="07CA0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4D78316B"/>
    <w:multiLevelType w:val="hybridMultilevel"/>
    <w:tmpl w:val="9FE2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2A7F7B"/>
    <w:multiLevelType w:val="hybridMultilevel"/>
    <w:tmpl w:val="819A7BE6"/>
    <w:lvl w:ilvl="0" w:tplc="2F60EAD6">
      <w:start w:val="1"/>
      <w:numFmt w:val="decimal"/>
      <w:lvlText w:val="%1."/>
      <w:lvlJc w:val="left"/>
      <w:pPr>
        <w:ind w:left="9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62CB4065"/>
    <w:multiLevelType w:val="hybridMultilevel"/>
    <w:tmpl w:val="433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143154"/>
    <w:multiLevelType w:val="hybridMultilevel"/>
    <w:tmpl w:val="53045B72"/>
    <w:lvl w:ilvl="0" w:tplc="3BA229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C24A1"/>
    <w:multiLevelType w:val="hybridMultilevel"/>
    <w:tmpl w:val="BD481976"/>
    <w:lvl w:ilvl="0" w:tplc="1062F0D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0C3DFB"/>
    <w:multiLevelType w:val="hybridMultilevel"/>
    <w:tmpl w:val="A4D8760E"/>
    <w:lvl w:ilvl="0" w:tplc="062C20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8" w15:restartNumberingAfterBreak="0">
    <w:nsid w:val="7BE97767"/>
    <w:multiLevelType w:val="hybridMultilevel"/>
    <w:tmpl w:val="5EA44CDA"/>
    <w:lvl w:ilvl="0" w:tplc="A268EF0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9" w15:restartNumberingAfterBreak="0">
    <w:nsid w:val="7CFC3568"/>
    <w:multiLevelType w:val="hybridMultilevel"/>
    <w:tmpl w:val="F32EAE04"/>
    <w:lvl w:ilvl="0" w:tplc="1062F0D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264FFB"/>
    <w:multiLevelType w:val="hybridMultilevel"/>
    <w:tmpl w:val="EA22B098"/>
    <w:lvl w:ilvl="0" w:tplc="1ED430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3F0668"/>
    <w:multiLevelType w:val="hybridMultilevel"/>
    <w:tmpl w:val="70F261A8"/>
    <w:lvl w:ilvl="0" w:tplc="F81C1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EC4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FF11721"/>
    <w:multiLevelType w:val="hybridMultilevel"/>
    <w:tmpl w:val="F75AC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2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3"/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3"/>
  </w:num>
  <w:num w:numId="27">
    <w:abstractNumId w:val="27"/>
  </w:num>
  <w:num w:numId="28">
    <w:abstractNumId w:val="26"/>
  </w:num>
  <w:num w:numId="29">
    <w:abstractNumId w:val="19"/>
  </w:num>
  <w:num w:numId="30">
    <w:abstractNumId w:val="20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18"/>
  </w:num>
  <w:num w:numId="34">
    <w:abstractNumId w:val="21"/>
  </w:num>
  <w:num w:numId="35">
    <w:abstractNumId w:val="14"/>
  </w:num>
  <w:num w:numId="36">
    <w:abstractNumId w:val="11"/>
  </w:num>
  <w:num w:numId="37">
    <w:abstractNumId w:val="4"/>
  </w:num>
  <w:num w:numId="38">
    <w:abstractNumId w:val="8"/>
  </w:num>
  <w:num w:numId="39">
    <w:abstractNumId w:val="31"/>
  </w:num>
  <w:num w:numId="40">
    <w:abstractNumId w:val="6"/>
  </w:num>
  <w:num w:numId="41">
    <w:abstractNumId w:val="1"/>
  </w:num>
  <w:num w:numId="42">
    <w:abstractNumId w:val="25"/>
  </w:num>
  <w:num w:numId="43">
    <w:abstractNumId w:val="30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98B"/>
    <w:rsid w:val="00014ADE"/>
    <w:rsid w:val="000945F4"/>
    <w:rsid w:val="000B7CAA"/>
    <w:rsid w:val="00153311"/>
    <w:rsid w:val="001773B5"/>
    <w:rsid w:val="001F6B5B"/>
    <w:rsid w:val="0022498B"/>
    <w:rsid w:val="00240B4E"/>
    <w:rsid w:val="00374CB0"/>
    <w:rsid w:val="003772AF"/>
    <w:rsid w:val="0048791D"/>
    <w:rsid w:val="00680525"/>
    <w:rsid w:val="0069082F"/>
    <w:rsid w:val="006A66A8"/>
    <w:rsid w:val="006C21A8"/>
    <w:rsid w:val="006C7D54"/>
    <w:rsid w:val="006D5998"/>
    <w:rsid w:val="006F3165"/>
    <w:rsid w:val="00707752"/>
    <w:rsid w:val="007F30D2"/>
    <w:rsid w:val="00832783"/>
    <w:rsid w:val="008675FD"/>
    <w:rsid w:val="009551A9"/>
    <w:rsid w:val="009E4663"/>
    <w:rsid w:val="009F0E74"/>
    <w:rsid w:val="00A52883"/>
    <w:rsid w:val="00A85771"/>
    <w:rsid w:val="00A96DF8"/>
    <w:rsid w:val="00AC7318"/>
    <w:rsid w:val="00B15142"/>
    <w:rsid w:val="00B5304F"/>
    <w:rsid w:val="00B72A9C"/>
    <w:rsid w:val="00BA6921"/>
    <w:rsid w:val="00BF287A"/>
    <w:rsid w:val="00BF384B"/>
    <w:rsid w:val="00C33F4E"/>
    <w:rsid w:val="00C65671"/>
    <w:rsid w:val="00C80FBB"/>
    <w:rsid w:val="00CC0408"/>
    <w:rsid w:val="00D426A4"/>
    <w:rsid w:val="00D641FD"/>
    <w:rsid w:val="00DB4CDC"/>
    <w:rsid w:val="00DD07BA"/>
    <w:rsid w:val="00E11B80"/>
    <w:rsid w:val="00EB1367"/>
    <w:rsid w:val="00EB7560"/>
    <w:rsid w:val="00EC5408"/>
    <w:rsid w:val="00EE52D0"/>
    <w:rsid w:val="00F93A86"/>
    <w:rsid w:val="00FB071A"/>
    <w:rsid w:val="00FB45B2"/>
    <w:rsid w:val="00FC08EB"/>
    <w:rsid w:val="00FE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BD5E5"/>
  <w15:chartTrackingRefBased/>
  <w15:docId w15:val="{D7E761A5-FABF-4533-AD76-52D733AA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498B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2498B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9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22498B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2498B"/>
  </w:style>
  <w:style w:type="character" w:styleId="a3">
    <w:name w:val="Hyperlink"/>
    <w:uiPriority w:val="99"/>
    <w:semiHidden/>
    <w:unhideWhenUsed/>
    <w:rsid w:val="0022498B"/>
    <w:rPr>
      <w:color w:val="0000FF"/>
      <w:u w:val="single"/>
    </w:rPr>
  </w:style>
  <w:style w:type="character" w:styleId="a4">
    <w:name w:val="Strong"/>
    <w:uiPriority w:val="22"/>
    <w:qFormat/>
    <w:rsid w:val="0022498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semiHidden/>
    <w:unhideWhenUsed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22498B"/>
    <w:pPr>
      <w:tabs>
        <w:tab w:val="right" w:leader="dot" w:pos="10196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22498B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22498B"/>
    <w:rPr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498B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22498B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22498B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2498B"/>
  </w:style>
  <w:style w:type="character" w:customStyle="1" w:styleId="ac">
    <w:name w:val="Нижний колонтитул Знак"/>
    <w:basedOn w:val="a0"/>
    <w:link w:val="ad"/>
    <w:uiPriority w:val="99"/>
    <w:rsid w:val="0022498B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6">
    <w:name w:val="Нижний колонтитул Знак1"/>
    <w:basedOn w:val="a0"/>
    <w:uiPriority w:val="99"/>
    <w:semiHidden/>
    <w:rsid w:val="0022498B"/>
  </w:style>
  <w:style w:type="paragraph" w:styleId="ae">
    <w:name w:val="Title"/>
    <w:basedOn w:val="a"/>
    <w:link w:val="af"/>
    <w:qFormat/>
    <w:rsid w:val="002249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Заголовок Знак"/>
    <w:basedOn w:val="a0"/>
    <w:link w:val="ae"/>
    <w:rsid w:val="002249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0">
    <w:name w:val="Body Text"/>
    <w:basedOn w:val="a"/>
    <w:link w:val="af1"/>
    <w:semiHidden/>
    <w:unhideWhenUsed/>
    <w:rsid w:val="0022498B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1">
    <w:name w:val="Основной текст Знак"/>
    <w:basedOn w:val="a0"/>
    <w:link w:val="af0"/>
    <w:semiHidden/>
    <w:rsid w:val="0022498B"/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22498B"/>
    <w:rPr>
      <w:rFonts w:ascii="Calibri" w:eastAsia="Times New Roman" w:hAnsi="Calibri" w:cs="Times New Roman"/>
    </w:rPr>
  </w:style>
  <w:style w:type="paragraph" w:styleId="af3">
    <w:name w:val="Body Text Indent"/>
    <w:basedOn w:val="a"/>
    <w:link w:val="af2"/>
    <w:uiPriority w:val="99"/>
    <w:semiHidden/>
    <w:unhideWhenUsed/>
    <w:rsid w:val="0022498B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17">
    <w:name w:val="Основной текст с отступом Знак1"/>
    <w:basedOn w:val="a0"/>
    <w:uiPriority w:val="99"/>
    <w:semiHidden/>
    <w:rsid w:val="0022498B"/>
  </w:style>
  <w:style w:type="character" w:customStyle="1" w:styleId="31">
    <w:name w:val="Основной текст с отступом 3 Знак"/>
    <w:basedOn w:val="a0"/>
    <w:link w:val="32"/>
    <w:semiHidden/>
    <w:rsid w:val="00224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24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2498B"/>
    <w:rPr>
      <w:sz w:val="16"/>
      <w:szCs w:val="16"/>
    </w:rPr>
  </w:style>
  <w:style w:type="character" w:customStyle="1" w:styleId="af4">
    <w:name w:val="Тема примечания Знак"/>
    <w:basedOn w:val="a8"/>
    <w:link w:val="af5"/>
    <w:uiPriority w:val="99"/>
    <w:semiHidden/>
    <w:rsid w:val="0022498B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22498B"/>
    <w:rPr>
      <w:b/>
      <w:bCs/>
    </w:rPr>
  </w:style>
  <w:style w:type="character" w:customStyle="1" w:styleId="18">
    <w:name w:val="Тема примечания Знак1"/>
    <w:basedOn w:val="14"/>
    <w:uiPriority w:val="99"/>
    <w:semiHidden/>
    <w:rsid w:val="0022498B"/>
    <w:rPr>
      <w:b/>
      <w:bCs/>
      <w:sz w:val="20"/>
      <w:szCs w:val="20"/>
    </w:rPr>
  </w:style>
  <w:style w:type="character" w:customStyle="1" w:styleId="af6">
    <w:name w:val="Текст выноски Знак"/>
    <w:basedOn w:val="a0"/>
    <w:link w:val="af7"/>
    <w:semiHidden/>
    <w:rsid w:val="0022498B"/>
    <w:rPr>
      <w:rFonts w:ascii="Tahoma" w:eastAsia="Times New Roman" w:hAnsi="Tahoma" w:cs="Tahoma"/>
      <w:sz w:val="16"/>
      <w:szCs w:val="16"/>
    </w:rPr>
  </w:style>
  <w:style w:type="paragraph" w:styleId="af7">
    <w:name w:val="Balloon Text"/>
    <w:basedOn w:val="a"/>
    <w:link w:val="af6"/>
    <w:semiHidden/>
    <w:unhideWhenUsed/>
    <w:rsid w:val="0022498B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22498B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link w:val="af9"/>
    <w:uiPriority w:val="34"/>
    <w:locked/>
    <w:rsid w:val="0022498B"/>
    <w:rPr>
      <w:rFonts w:ascii="Calibri" w:eastAsia="Calibri" w:hAnsi="Calibri" w:cs="Times New Roman"/>
    </w:rPr>
  </w:style>
  <w:style w:type="paragraph" w:styleId="af9">
    <w:name w:val="List Paragraph"/>
    <w:basedOn w:val="a"/>
    <w:link w:val="af8"/>
    <w:uiPriority w:val="34"/>
    <w:qFormat/>
    <w:rsid w:val="002249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249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22498B"/>
    <w:rPr>
      <w:color w:val="auto"/>
    </w:rPr>
  </w:style>
  <w:style w:type="paragraph" w:customStyle="1" w:styleId="Iaeaaeaiea2">
    <w:name w:val="Iaeaaeaiea 2"/>
    <w:basedOn w:val="Default"/>
    <w:next w:val="Default"/>
    <w:rsid w:val="0022498B"/>
    <w:rPr>
      <w:color w:val="auto"/>
    </w:rPr>
  </w:style>
  <w:style w:type="paragraph" w:customStyle="1" w:styleId="ConsPlusNormal">
    <w:name w:val="ConsPlusNormal"/>
    <w:rsid w:val="00224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a"/>
    <w:uiPriority w:val="34"/>
    <w:locked/>
    <w:rsid w:val="0022498B"/>
    <w:rPr>
      <w:rFonts w:ascii="Calibri" w:eastAsia="Times New Roman" w:hAnsi="Calibri" w:cs="Times New Roman"/>
    </w:rPr>
  </w:style>
  <w:style w:type="paragraph" w:customStyle="1" w:styleId="1a">
    <w:name w:val="Абзац списка1"/>
    <w:basedOn w:val="a"/>
    <w:link w:val="ListParagraphChar1"/>
    <w:uiPriority w:val="34"/>
    <w:rsid w:val="0022498B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22498B"/>
    <w:rPr>
      <w:color w:val="auto"/>
    </w:rPr>
  </w:style>
  <w:style w:type="paragraph" w:customStyle="1" w:styleId="1b">
    <w:name w:val="Обычный1"/>
    <w:rsid w:val="00224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список с точками"/>
    <w:rsid w:val="0022498B"/>
    <w:pP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customStyle="1" w:styleId="2">
    <w:name w:val="Основной текст (2)_"/>
    <w:link w:val="20"/>
    <w:locked/>
    <w:rsid w:val="002249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498B"/>
    <w:pPr>
      <w:widowControl w:val="0"/>
      <w:shd w:val="clear" w:color="auto" w:fill="FFFFFF"/>
      <w:spacing w:after="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iannueea">
    <w:name w:val="Aeia.nnueea"/>
    <w:rsid w:val="0022498B"/>
    <w:rPr>
      <w:color w:val="000000"/>
      <w:sz w:val="28"/>
      <w:szCs w:val="28"/>
    </w:rPr>
  </w:style>
  <w:style w:type="table" w:customStyle="1" w:styleId="1c">
    <w:name w:val="Сетка таблицы1"/>
    <w:basedOn w:val="a1"/>
    <w:rsid w:val="00224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39"/>
    <w:rsid w:val="002249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9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umer.inf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AA8D3-59F4-4517-8715-2E933F78D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5887</Words>
  <Characters>33557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24</cp:revision>
  <cp:lastPrinted>2023-10-10T11:45:00Z</cp:lastPrinted>
  <dcterms:created xsi:type="dcterms:W3CDTF">2023-03-13T08:00:00Z</dcterms:created>
  <dcterms:modified xsi:type="dcterms:W3CDTF">2023-11-01T11:25:00Z</dcterms:modified>
</cp:coreProperties>
</file>